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5"/>
      </w:tblGrid>
      <w:tr w:rsidR="002A20D8" w:rsidRPr="00C757A7" w14:paraId="7B84814D" w14:textId="77777777" w:rsidTr="00C757A7">
        <w:trPr>
          <w:trHeight w:val="177"/>
        </w:trPr>
        <w:tc>
          <w:tcPr>
            <w:tcW w:w="9630" w:type="dxa"/>
            <w:gridSpan w:val="2"/>
            <w:tcBorders>
              <w:top w:val="nil"/>
              <w:left w:val="nil"/>
              <w:bottom w:val="nil"/>
              <w:right w:val="nil"/>
            </w:tcBorders>
            <w:vAlign w:val="center"/>
          </w:tcPr>
          <w:p w14:paraId="24C02CD4" w14:textId="0D3124F9" w:rsidR="006073D7" w:rsidRPr="00C757A7" w:rsidRDefault="006073D7" w:rsidP="00373560">
            <w:pPr>
              <w:spacing w:after="0" w:line="240" w:lineRule="auto"/>
              <w:jc w:val="center"/>
              <w:rPr>
                <w:rFonts w:ascii="Verdana" w:hAnsi="Verdana"/>
                <w:b/>
                <w:sz w:val="18"/>
                <w:szCs w:val="18"/>
                <w:lang w:val="en-GB"/>
              </w:rPr>
            </w:pPr>
            <w:r w:rsidRPr="00C757A7">
              <w:rPr>
                <w:rFonts w:ascii="Verdana" w:hAnsi="Verdana"/>
                <w:b/>
                <w:sz w:val="18"/>
                <w:szCs w:val="18"/>
                <w:lang w:val="en-GB"/>
              </w:rPr>
              <w:t xml:space="preserve">VOTING </w:t>
            </w:r>
            <w:r w:rsidR="00145B69" w:rsidRPr="00C757A7">
              <w:rPr>
                <w:rFonts w:ascii="Verdana" w:hAnsi="Verdana"/>
                <w:b/>
                <w:sz w:val="18"/>
                <w:szCs w:val="18"/>
                <w:lang w:val="en-GB"/>
              </w:rPr>
              <w:t>FORM</w:t>
            </w:r>
          </w:p>
        </w:tc>
      </w:tr>
      <w:tr w:rsidR="00F17E53" w:rsidRPr="00C757A7" w14:paraId="29BC4851" w14:textId="77777777" w:rsidTr="00C757A7">
        <w:trPr>
          <w:trHeight w:val="177"/>
        </w:trPr>
        <w:tc>
          <w:tcPr>
            <w:tcW w:w="9630" w:type="dxa"/>
            <w:gridSpan w:val="2"/>
            <w:tcBorders>
              <w:top w:val="nil"/>
              <w:left w:val="nil"/>
              <w:bottom w:val="single" w:sz="4" w:space="0" w:color="auto"/>
              <w:right w:val="nil"/>
            </w:tcBorders>
            <w:vAlign w:val="center"/>
          </w:tcPr>
          <w:p w14:paraId="48095986" w14:textId="31640D72" w:rsidR="00F17E53" w:rsidRPr="00C757A7" w:rsidRDefault="00F17E53" w:rsidP="00373560">
            <w:pPr>
              <w:spacing w:after="0" w:line="240" w:lineRule="auto"/>
              <w:rPr>
                <w:rFonts w:ascii="Verdana" w:hAnsi="Verdana"/>
                <w:b/>
                <w:sz w:val="18"/>
                <w:szCs w:val="18"/>
                <w:lang w:val="en-GB"/>
              </w:rPr>
            </w:pPr>
            <w:r w:rsidRPr="00C757A7">
              <w:rPr>
                <w:rFonts w:ascii="Verdana" w:hAnsi="Verdana"/>
                <w:b/>
                <w:sz w:val="18"/>
                <w:szCs w:val="18"/>
                <w:lang w:val="en-GB"/>
              </w:rPr>
              <w:t>I. Issuer</w:t>
            </w:r>
            <w:r w:rsidR="009A5C9B" w:rsidRPr="00C757A7">
              <w:rPr>
                <w:rFonts w:ascii="Verdana" w:hAnsi="Verdana"/>
                <w:b/>
                <w:sz w:val="18"/>
                <w:szCs w:val="18"/>
                <w:lang w:val="en-GB"/>
              </w:rPr>
              <w:t>’s</w:t>
            </w:r>
            <w:r w:rsidRPr="00C757A7">
              <w:rPr>
                <w:rFonts w:ascii="Verdana" w:hAnsi="Verdana"/>
                <w:b/>
                <w:sz w:val="18"/>
                <w:szCs w:val="18"/>
                <w:lang w:val="en-GB"/>
              </w:rPr>
              <w:t xml:space="preserve"> data</w:t>
            </w:r>
          </w:p>
        </w:tc>
      </w:tr>
      <w:tr w:rsidR="00F17E53" w:rsidRPr="00C757A7" w14:paraId="00C9FFA2" w14:textId="77777777" w:rsidTr="00C757A7">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C757A7" w:rsidRDefault="00F17E53" w:rsidP="00373560">
            <w:pPr>
              <w:spacing w:after="0" w:line="240" w:lineRule="auto"/>
              <w:rPr>
                <w:rFonts w:ascii="Verdana" w:hAnsi="Verdana"/>
                <w:bCs/>
                <w:sz w:val="18"/>
                <w:szCs w:val="18"/>
                <w:lang w:val="en-GB"/>
              </w:rPr>
            </w:pPr>
            <w:r w:rsidRPr="00C757A7">
              <w:rPr>
                <w:rFonts w:ascii="Verdana" w:hAnsi="Verdana"/>
                <w:bCs/>
                <w:sz w:val="18"/>
                <w:szCs w:val="18"/>
                <w:lang w:val="en-GB"/>
              </w:rPr>
              <w:t>1. Issuer’s name</w:t>
            </w:r>
          </w:p>
        </w:tc>
        <w:tc>
          <w:tcPr>
            <w:tcW w:w="4955" w:type="dxa"/>
            <w:tcBorders>
              <w:top w:val="single" w:sz="4" w:space="0" w:color="auto"/>
            </w:tcBorders>
            <w:vAlign w:val="center"/>
          </w:tcPr>
          <w:p w14:paraId="10289ADE" w14:textId="3AC14B3C" w:rsidR="00F17E53" w:rsidRPr="00C757A7" w:rsidRDefault="00EA60DD" w:rsidP="00373560">
            <w:pPr>
              <w:spacing w:after="0" w:line="240" w:lineRule="auto"/>
              <w:rPr>
                <w:rFonts w:ascii="Verdana" w:hAnsi="Verdana"/>
                <w:b/>
                <w:sz w:val="18"/>
                <w:szCs w:val="18"/>
                <w:lang w:val="en-GB"/>
              </w:rPr>
            </w:pPr>
            <w:r w:rsidRPr="00C757A7">
              <w:rPr>
                <w:rFonts w:ascii="Verdana" w:hAnsi="Verdana"/>
                <w:b/>
                <w:sz w:val="18"/>
                <w:szCs w:val="18"/>
                <w:lang w:val="en-GB"/>
              </w:rPr>
              <w:t>Joint stock company “VIRŠI-A”</w:t>
            </w:r>
          </w:p>
        </w:tc>
      </w:tr>
      <w:tr w:rsidR="00F17E53" w:rsidRPr="00C757A7" w14:paraId="465231B3" w14:textId="77777777" w:rsidTr="00C757A7">
        <w:trPr>
          <w:trHeight w:val="177"/>
        </w:trPr>
        <w:tc>
          <w:tcPr>
            <w:tcW w:w="4675" w:type="dxa"/>
            <w:shd w:val="clear" w:color="auto" w:fill="F2F2F2" w:themeFill="background1" w:themeFillShade="F2"/>
            <w:vAlign w:val="center"/>
          </w:tcPr>
          <w:p w14:paraId="1909CDE3" w14:textId="20158EE2" w:rsidR="00F17E53" w:rsidRPr="00C757A7" w:rsidRDefault="00F17E53" w:rsidP="00373560">
            <w:pPr>
              <w:spacing w:after="0" w:line="240" w:lineRule="auto"/>
              <w:rPr>
                <w:rFonts w:ascii="Verdana" w:hAnsi="Verdana"/>
                <w:bCs/>
                <w:sz w:val="18"/>
                <w:szCs w:val="18"/>
                <w:lang w:val="en-GB"/>
              </w:rPr>
            </w:pPr>
            <w:r w:rsidRPr="00C757A7">
              <w:rPr>
                <w:rFonts w:ascii="Verdana" w:hAnsi="Verdana"/>
                <w:bCs/>
                <w:sz w:val="18"/>
                <w:szCs w:val="18"/>
                <w:lang w:val="en-GB"/>
              </w:rPr>
              <w:t>2. Issuer’s registration number</w:t>
            </w:r>
          </w:p>
        </w:tc>
        <w:tc>
          <w:tcPr>
            <w:tcW w:w="4955" w:type="dxa"/>
            <w:vAlign w:val="center"/>
          </w:tcPr>
          <w:p w14:paraId="282C4B51" w14:textId="221D37FB" w:rsidR="00F17E53" w:rsidRPr="00C757A7" w:rsidRDefault="00EA60DD" w:rsidP="00373560">
            <w:pPr>
              <w:spacing w:after="0" w:line="240" w:lineRule="auto"/>
              <w:rPr>
                <w:rFonts w:ascii="Verdana" w:hAnsi="Verdana"/>
                <w:b/>
                <w:sz w:val="18"/>
                <w:szCs w:val="18"/>
                <w:lang w:val="en-GB"/>
              </w:rPr>
            </w:pPr>
            <w:r w:rsidRPr="00C757A7">
              <w:rPr>
                <w:rFonts w:ascii="Verdana" w:hAnsi="Verdana"/>
                <w:b/>
                <w:sz w:val="18"/>
                <w:szCs w:val="18"/>
                <w:lang w:val="en-GB"/>
              </w:rPr>
              <w:t>40003242737</w:t>
            </w:r>
          </w:p>
        </w:tc>
      </w:tr>
      <w:tr w:rsidR="00F17E53" w:rsidRPr="00C757A7" w14:paraId="5C482A3B" w14:textId="77777777" w:rsidTr="00C757A7">
        <w:trPr>
          <w:trHeight w:val="177"/>
        </w:trPr>
        <w:tc>
          <w:tcPr>
            <w:tcW w:w="4675" w:type="dxa"/>
            <w:shd w:val="clear" w:color="auto" w:fill="F2F2F2" w:themeFill="background1" w:themeFillShade="F2"/>
            <w:vAlign w:val="center"/>
          </w:tcPr>
          <w:p w14:paraId="1B552932" w14:textId="1403AE4C" w:rsidR="00F17E53" w:rsidRPr="00C757A7" w:rsidRDefault="00F17E53" w:rsidP="00373560">
            <w:pPr>
              <w:spacing w:after="0" w:line="240" w:lineRule="auto"/>
              <w:rPr>
                <w:rFonts w:ascii="Verdana" w:hAnsi="Verdana"/>
                <w:bCs/>
                <w:sz w:val="18"/>
                <w:szCs w:val="18"/>
                <w:lang w:val="en-GB"/>
              </w:rPr>
            </w:pPr>
            <w:r w:rsidRPr="00C757A7">
              <w:rPr>
                <w:rFonts w:ascii="Verdana" w:hAnsi="Verdana"/>
                <w:bCs/>
                <w:sz w:val="18"/>
                <w:szCs w:val="18"/>
                <w:lang w:val="en-GB"/>
              </w:rPr>
              <w:t>3. Meeting date and time</w:t>
            </w:r>
          </w:p>
        </w:tc>
        <w:tc>
          <w:tcPr>
            <w:tcW w:w="4955" w:type="dxa"/>
            <w:vAlign w:val="center"/>
          </w:tcPr>
          <w:p w14:paraId="2D1A1298" w14:textId="5F5D0AFE" w:rsidR="00F17E53" w:rsidRPr="00C757A7" w:rsidRDefault="00011BE2" w:rsidP="00373560">
            <w:pPr>
              <w:spacing w:after="0" w:line="240" w:lineRule="auto"/>
              <w:rPr>
                <w:rFonts w:ascii="Verdana" w:hAnsi="Verdana"/>
                <w:b/>
                <w:sz w:val="18"/>
                <w:szCs w:val="18"/>
                <w:lang w:val="en-GB"/>
              </w:rPr>
            </w:pPr>
            <w:r w:rsidRPr="00C757A7">
              <w:rPr>
                <w:rFonts w:ascii="Verdana" w:hAnsi="Verdana"/>
                <w:b/>
                <w:sz w:val="18"/>
                <w:szCs w:val="18"/>
                <w:lang w:val="en-GB"/>
              </w:rPr>
              <w:t>2</w:t>
            </w:r>
            <w:r w:rsidR="001A2CE8">
              <w:rPr>
                <w:rFonts w:ascii="Verdana" w:hAnsi="Verdana"/>
                <w:b/>
                <w:sz w:val="18"/>
                <w:szCs w:val="18"/>
                <w:lang w:val="en-GB"/>
              </w:rPr>
              <w:t>0</w:t>
            </w:r>
            <w:r w:rsidR="00175E6F" w:rsidRPr="00C757A7">
              <w:rPr>
                <w:rFonts w:ascii="Verdana" w:hAnsi="Verdana"/>
                <w:b/>
                <w:sz w:val="18"/>
                <w:szCs w:val="18"/>
                <w:lang w:val="en-GB"/>
              </w:rPr>
              <w:t>.</w:t>
            </w:r>
            <w:r w:rsidR="004A0360" w:rsidRPr="00C757A7">
              <w:rPr>
                <w:rFonts w:ascii="Verdana" w:hAnsi="Verdana"/>
                <w:b/>
                <w:sz w:val="18"/>
                <w:szCs w:val="18"/>
                <w:lang w:val="en-GB"/>
              </w:rPr>
              <w:t>0</w:t>
            </w:r>
            <w:r w:rsidR="00EA60DD" w:rsidRPr="00C757A7">
              <w:rPr>
                <w:rFonts w:ascii="Verdana" w:hAnsi="Verdana"/>
                <w:b/>
                <w:sz w:val="18"/>
                <w:szCs w:val="18"/>
                <w:lang w:val="en-GB"/>
              </w:rPr>
              <w:t>5</w:t>
            </w:r>
            <w:r w:rsidR="00175E6F" w:rsidRPr="00C757A7">
              <w:rPr>
                <w:rFonts w:ascii="Verdana" w:hAnsi="Verdana"/>
                <w:b/>
                <w:sz w:val="18"/>
                <w:szCs w:val="18"/>
                <w:lang w:val="en-GB"/>
              </w:rPr>
              <w:t>.</w:t>
            </w:r>
            <w:r w:rsidR="002B68CF" w:rsidRPr="00C757A7">
              <w:rPr>
                <w:rFonts w:ascii="Verdana" w:hAnsi="Verdana"/>
                <w:b/>
                <w:sz w:val="18"/>
                <w:szCs w:val="18"/>
                <w:lang w:val="en-GB"/>
              </w:rPr>
              <w:t>202</w:t>
            </w:r>
            <w:r w:rsidR="001A2CE8">
              <w:rPr>
                <w:rFonts w:ascii="Verdana" w:hAnsi="Verdana"/>
                <w:b/>
                <w:sz w:val="18"/>
                <w:szCs w:val="18"/>
                <w:lang w:val="en-GB"/>
              </w:rPr>
              <w:t>6</w:t>
            </w:r>
            <w:r w:rsidR="00175E6F" w:rsidRPr="00C757A7">
              <w:rPr>
                <w:rFonts w:ascii="Verdana" w:hAnsi="Verdana"/>
                <w:b/>
                <w:sz w:val="18"/>
                <w:szCs w:val="18"/>
                <w:lang w:val="en-GB"/>
              </w:rPr>
              <w:t>.</w:t>
            </w:r>
            <w:r w:rsidR="004A0360" w:rsidRPr="00C757A7">
              <w:rPr>
                <w:rFonts w:ascii="Verdana" w:hAnsi="Verdana"/>
                <w:b/>
                <w:sz w:val="18"/>
                <w:szCs w:val="18"/>
                <w:lang w:val="en-GB"/>
              </w:rPr>
              <w:t xml:space="preserve"> at </w:t>
            </w:r>
            <w:r w:rsidR="00175E6F" w:rsidRPr="00C757A7">
              <w:rPr>
                <w:rFonts w:ascii="Verdana" w:hAnsi="Verdana"/>
                <w:b/>
                <w:sz w:val="18"/>
                <w:szCs w:val="18"/>
                <w:lang w:val="en-GB"/>
              </w:rPr>
              <w:t>1</w:t>
            </w:r>
            <w:r w:rsidR="00064530" w:rsidRPr="00C757A7">
              <w:rPr>
                <w:rFonts w:ascii="Verdana" w:hAnsi="Verdana"/>
                <w:b/>
                <w:sz w:val="18"/>
                <w:szCs w:val="18"/>
                <w:lang w:val="en-GB"/>
              </w:rPr>
              <w:t>1</w:t>
            </w:r>
            <w:r w:rsidR="00175E6F" w:rsidRPr="00C757A7">
              <w:rPr>
                <w:rFonts w:ascii="Verdana" w:hAnsi="Verdana"/>
                <w:b/>
                <w:sz w:val="18"/>
                <w:szCs w:val="18"/>
                <w:lang w:val="en-GB"/>
              </w:rPr>
              <w:t>.00</w:t>
            </w:r>
          </w:p>
        </w:tc>
      </w:tr>
      <w:tr w:rsidR="00F17E53" w:rsidRPr="00C757A7" w14:paraId="1FDF415E" w14:textId="77777777" w:rsidTr="00C757A7">
        <w:trPr>
          <w:trHeight w:val="177"/>
        </w:trPr>
        <w:tc>
          <w:tcPr>
            <w:tcW w:w="4675" w:type="dxa"/>
            <w:shd w:val="clear" w:color="auto" w:fill="F2F2F2" w:themeFill="background1" w:themeFillShade="F2"/>
            <w:vAlign w:val="center"/>
          </w:tcPr>
          <w:p w14:paraId="21C06712" w14:textId="02D66D55" w:rsidR="00F17E53" w:rsidRPr="00C757A7" w:rsidRDefault="00F17E53" w:rsidP="00373560">
            <w:pPr>
              <w:spacing w:after="0" w:line="240" w:lineRule="auto"/>
              <w:rPr>
                <w:rFonts w:ascii="Verdana" w:hAnsi="Verdana"/>
                <w:bCs/>
                <w:sz w:val="18"/>
                <w:szCs w:val="18"/>
                <w:lang w:val="en-GB"/>
              </w:rPr>
            </w:pPr>
            <w:r w:rsidRPr="00C757A7">
              <w:rPr>
                <w:rFonts w:ascii="Verdana" w:hAnsi="Verdana"/>
                <w:bCs/>
                <w:sz w:val="18"/>
                <w:szCs w:val="18"/>
                <w:lang w:val="en-GB"/>
              </w:rPr>
              <w:t>4. Type of the meeting</w:t>
            </w:r>
          </w:p>
        </w:tc>
        <w:tc>
          <w:tcPr>
            <w:tcW w:w="4955" w:type="dxa"/>
            <w:vAlign w:val="center"/>
          </w:tcPr>
          <w:p w14:paraId="6D3EDE33" w14:textId="71A99F5D" w:rsidR="00F17E53" w:rsidRPr="00C757A7" w:rsidRDefault="00165B48" w:rsidP="00373560">
            <w:pPr>
              <w:spacing w:after="0" w:line="240" w:lineRule="auto"/>
              <w:rPr>
                <w:rFonts w:ascii="Verdana" w:hAnsi="Verdana"/>
                <w:b/>
                <w:sz w:val="18"/>
                <w:szCs w:val="18"/>
                <w:lang w:val="en-GB"/>
              </w:rPr>
            </w:pPr>
            <w:r w:rsidRPr="00C757A7">
              <w:rPr>
                <w:rFonts w:ascii="Verdana" w:hAnsi="Verdana"/>
                <w:b/>
                <w:sz w:val="18"/>
                <w:szCs w:val="18"/>
                <w:lang w:val="en-GB"/>
              </w:rPr>
              <w:t>Annual</w:t>
            </w:r>
            <w:r w:rsidR="00175E6F" w:rsidRPr="00C757A7">
              <w:rPr>
                <w:rFonts w:ascii="Verdana" w:hAnsi="Verdana"/>
                <w:b/>
                <w:sz w:val="18"/>
                <w:szCs w:val="18"/>
                <w:lang w:val="en-GB"/>
              </w:rPr>
              <w:t xml:space="preserve"> </w:t>
            </w:r>
            <w:r w:rsidR="00F17E53" w:rsidRPr="00C757A7">
              <w:rPr>
                <w:rFonts w:ascii="Verdana" w:hAnsi="Verdana"/>
                <w:b/>
                <w:sz w:val="18"/>
                <w:szCs w:val="18"/>
                <w:lang w:val="en-GB"/>
              </w:rPr>
              <w:t>Meeting</w:t>
            </w:r>
            <w:r w:rsidR="00A55342" w:rsidRPr="00C757A7">
              <w:rPr>
                <w:rFonts w:ascii="Verdana" w:hAnsi="Verdana"/>
                <w:b/>
                <w:sz w:val="18"/>
                <w:szCs w:val="18"/>
                <w:lang w:val="en-GB"/>
              </w:rPr>
              <w:t xml:space="preserve"> of Shareholders</w:t>
            </w:r>
          </w:p>
        </w:tc>
      </w:tr>
      <w:tr w:rsidR="00F17E53" w:rsidRPr="00C757A7" w14:paraId="362665AE" w14:textId="77777777" w:rsidTr="00C757A7">
        <w:trPr>
          <w:trHeight w:val="177"/>
        </w:trPr>
        <w:tc>
          <w:tcPr>
            <w:tcW w:w="4675" w:type="dxa"/>
            <w:shd w:val="clear" w:color="auto" w:fill="F2F2F2" w:themeFill="background1" w:themeFillShade="F2"/>
            <w:vAlign w:val="center"/>
          </w:tcPr>
          <w:p w14:paraId="2D6B400D" w14:textId="21E900F5" w:rsidR="00F17E53" w:rsidRPr="00C757A7" w:rsidRDefault="00F17E53" w:rsidP="00373560">
            <w:pPr>
              <w:spacing w:after="0" w:line="240" w:lineRule="auto"/>
              <w:rPr>
                <w:rFonts w:ascii="Verdana" w:hAnsi="Verdana"/>
                <w:bCs/>
                <w:sz w:val="18"/>
                <w:szCs w:val="18"/>
                <w:lang w:val="en-GB"/>
              </w:rPr>
            </w:pPr>
            <w:r w:rsidRPr="00C757A7">
              <w:rPr>
                <w:rFonts w:ascii="Verdana" w:hAnsi="Verdana"/>
                <w:bCs/>
                <w:sz w:val="18"/>
                <w:szCs w:val="18"/>
                <w:lang w:val="en-GB"/>
              </w:rPr>
              <w:t>5. ISIN code</w:t>
            </w:r>
          </w:p>
        </w:tc>
        <w:tc>
          <w:tcPr>
            <w:tcW w:w="4955" w:type="dxa"/>
            <w:vAlign w:val="center"/>
          </w:tcPr>
          <w:p w14:paraId="0684F7E3" w14:textId="544679B1" w:rsidR="00F17E53" w:rsidRPr="00C757A7" w:rsidRDefault="00EA60DD" w:rsidP="00373560">
            <w:pPr>
              <w:spacing w:after="0" w:line="240" w:lineRule="auto"/>
              <w:rPr>
                <w:rFonts w:ascii="Verdana" w:hAnsi="Verdana"/>
                <w:b/>
                <w:sz w:val="18"/>
                <w:szCs w:val="18"/>
                <w:lang w:val="en-GB"/>
              </w:rPr>
            </w:pPr>
            <w:r w:rsidRPr="00C757A7">
              <w:rPr>
                <w:rFonts w:ascii="Verdana" w:hAnsi="Verdana"/>
                <w:b/>
                <w:sz w:val="18"/>
                <w:szCs w:val="18"/>
                <w:lang w:val="en-GB"/>
              </w:rPr>
              <w:t>LV0000101848</w:t>
            </w:r>
          </w:p>
        </w:tc>
      </w:tr>
    </w:tbl>
    <w:p w14:paraId="25616155" w14:textId="77777777" w:rsidR="00F34E04" w:rsidRPr="00C757A7" w:rsidRDefault="00F34E04" w:rsidP="00701C83">
      <w:pPr>
        <w:spacing w:before="40" w:after="40" w:line="240" w:lineRule="auto"/>
        <w:jc w:val="both"/>
        <w:rPr>
          <w:rFonts w:ascii="Verdana" w:hAnsi="Verdana"/>
          <w:b/>
          <w:sz w:val="18"/>
          <w:szCs w:val="18"/>
          <w:lang w:val="en-GB"/>
        </w:rPr>
        <w:sectPr w:rsidR="00F34E04" w:rsidRPr="00C757A7" w:rsidSect="00C757A7">
          <w:headerReference w:type="default" r:id="rId11"/>
          <w:pgSz w:w="12240" w:h="15840"/>
          <w:pgMar w:top="720" w:right="1440" w:bottom="1440" w:left="1440" w:header="720" w:footer="720" w:gutter="0"/>
          <w:cols w:space="720"/>
          <w:titlePg/>
          <w:docGrid w:linePitch="360"/>
        </w:sectPr>
      </w:pPr>
    </w:p>
    <w:p w14:paraId="61F5C84A" w14:textId="5C1E08D2" w:rsidR="005B07CA" w:rsidRPr="00C757A7" w:rsidRDefault="005B07CA" w:rsidP="00AB3BE8">
      <w:pPr>
        <w:spacing w:before="40" w:after="40" w:line="240" w:lineRule="auto"/>
        <w:jc w:val="both"/>
        <w:rPr>
          <w:rFonts w:ascii="Verdana" w:hAnsi="Verdana"/>
          <w:b/>
          <w:sz w:val="18"/>
          <w:szCs w:val="18"/>
          <w:lang w:val="en-GB"/>
        </w:rPr>
        <w:sectPr w:rsidR="005B07CA" w:rsidRPr="00C757A7" w:rsidSect="00D57100">
          <w:type w:val="continuous"/>
          <w:pgSz w:w="12240" w:h="15840"/>
          <w:pgMar w:top="1008" w:right="1440" w:bottom="1440" w:left="1440" w:header="720" w:footer="720" w:gutter="0"/>
          <w:cols w:num="2" w:space="720"/>
          <w:docGrid w:linePitch="360"/>
        </w:sectPr>
      </w:pPr>
      <w:r w:rsidRPr="00C757A7">
        <w:rPr>
          <w:rFonts w:ascii="Verdana" w:hAnsi="Verdana"/>
          <w:b/>
          <w:sz w:val="18"/>
          <w:szCs w:val="18"/>
          <w:lang w:val="en-GB"/>
        </w:rPr>
        <w:t>I</w:t>
      </w:r>
      <w:r w:rsidR="00F17E53" w:rsidRPr="00C757A7">
        <w:rPr>
          <w:rFonts w:ascii="Verdana" w:hAnsi="Verdana"/>
          <w:b/>
          <w:sz w:val="18"/>
          <w:szCs w:val="18"/>
          <w:lang w:val="en-GB"/>
        </w:rPr>
        <w:t>I</w:t>
      </w:r>
      <w:r w:rsidRPr="00C757A7">
        <w:rPr>
          <w:rFonts w:ascii="Verdana" w:hAnsi="Verdana"/>
          <w:b/>
          <w:sz w:val="18"/>
          <w:szCs w:val="18"/>
          <w:lang w:val="en-GB"/>
        </w:rPr>
        <w:t xml:space="preserve">. </w:t>
      </w:r>
      <w:r w:rsidR="00670F19" w:rsidRPr="00C757A7">
        <w:rPr>
          <w:rFonts w:ascii="Verdana" w:hAnsi="Verdana"/>
          <w:b/>
          <w:sz w:val="18"/>
          <w:szCs w:val="18"/>
          <w:lang w:val="en-GB"/>
        </w:rPr>
        <w:t>Shareholder</w:t>
      </w:r>
      <w:r w:rsidR="001073D8" w:rsidRPr="00C757A7">
        <w:rPr>
          <w:rFonts w:ascii="Verdana" w:hAnsi="Verdana"/>
          <w:b/>
          <w:sz w:val="18"/>
          <w:szCs w:val="18"/>
          <w:lang w:val="en-GB"/>
        </w:rPr>
        <w:t>’s</w:t>
      </w:r>
      <w:r w:rsidR="00670F19" w:rsidRPr="00C757A7">
        <w:rPr>
          <w:rFonts w:ascii="Verdana" w:hAnsi="Verdana"/>
          <w:b/>
          <w:sz w:val="18"/>
          <w:szCs w:val="18"/>
          <w:lang w:val="en-GB"/>
        </w:rPr>
        <w:t xml:space="preserve"> </w:t>
      </w:r>
      <w:r w:rsidR="00B14564" w:rsidRPr="00C757A7">
        <w:rPr>
          <w:rFonts w:ascii="Verdana" w:hAnsi="Verdana"/>
          <w:b/>
          <w:sz w:val="18"/>
          <w:szCs w:val="18"/>
          <w:lang w:val="en-GB"/>
        </w:rPr>
        <w:t>data</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935"/>
      </w:tblGrid>
      <w:tr w:rsidR="002A20D8" w:rsidRPr="00C757A7" w14:paraId="293817D8" w14:textId="77777777" w:rsidTr="00C757A7">
        <w:trPr>
          <w:trHeight w:val="575"/>
        </w:trPr>
        <w:tc>
          <w:tcPr>
            <w:tcW w:w="4690" w:type="dxa"/>
            <w:shd w:val="clear" w:color="auto" w:fill="F2F2F2" w:themeFill="background1" w:themeFillShade="F2"/>
          </w:tcPr>
          <w:p w14:paraId="2D11B246" w14:textId="3B2DDC7A" w:rsidR="002A20D8" w:rsidRPr="00C757A7"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Name</w:t>
            </w:r>
            <w:r w:rsidR="00B14564" w:rsidRPr="00C757A7">
              <w:rPr>
                <w:rFonts w:ascii="Verdana" w:hAnsi="Verdana"/>
                <w:iCs/>
                <w:sz w:val="18"/>
                <w:szCs w:val="18"/>
                <w:lang w:val="en-GB"/>
              </w:rPr>
              <w:t>, Surname or Company Name</w:t>
            </w:r>
            <w:r w:rsidRPr="00C757A7">
              <w:rPr>
                <w:rFonts w:ascii="Verdana" w:hAnsi="Verdana"/>
                <w:iCs/>
                <w:sz w:val="18"/>
                <w:szCs w:val="18"/>
                <w:lang w:val="en-GB"/>
              </w:rPr>
              <w:t xml:space="preserve"> of shareholder</w:t>
            </w:r>
          </w:p>
        </w:tc>
        <w:tc>
          <w:tcPr>
            <w:tcW w:w="4935" w:type="dxa"/>
          </w:tcPr>
          <w:p w14:paraId="1AF0F6C8" w14:textId="77777777" w:rsidR="002A20D8" w:rsidRPr="00C757A7" w:rsidRDefault="002A20D8" w:rsidP="00701C83">
            <w:pPr>
              <w:spacing w:line="240" w:lineRule="auto"/>
              <w:rPr>
                <w:rFonts w:ascii="Verdana" w:hAnsi="Verdana"/>
                <w:iCs/>
                <w:sz w:val="18"/>
                <w:szCs w:val="18"/>
                <w:lang w:val="en-GB"/>
              </w:rPr>
            </w:pPr>
          </w:p>
        </w:tc>
      </w:tr>
      <w:tr w:rsidR="002A20D8" w:rsidRPr="00C757A7" w14:paraId="39C3535F" w14:textId="77777777" w:rsidTr="00C757A7">
        <w:trPr>
          <w:trHeight w:val="575"/>
        </w:trPr>
        <w:tc>
          <w:tcPr>
            <w:tcW w:w="4690" w:type="dxa"/>
            <w:shd w:val="clear" w:color="auto" w:fill="F2F2F2" w:themeFill="background1" w:themeFillShade="F2"/>
          </w:tcPr>
          <w:p w14:paraId="67F7945B" w14:textId="72920C0B" w:rsidR="00201AED" w:rsidRPr="00C757A7"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C757A7">
              <w:rPr>
                <w:rFonts w:ascii="Verdana" w:hAnsi="Verdana"/>
                <w:iCs/>
                <w:sz w:val="18"/>
                <w:szCs w:val="18"/>
                <w:lang w:val="en-GB"/>
              </w:rPr>
              <w:t>Shareholder</w:t>
            </w:r>
            <w:r w:rsidR="00567006" w:rsidRPr="00C757A7">
              <w:rPr>
                <w:rFonts w:ascii="Verdana" w:hAnsi="Verdana"/>
                <w:iCs/>
                <w:sz w:val="18"/>
                <w:szCs w:val="18"/>
                <w:lang w:val="en-GB"/>
              </w:rPr>
              <w:t>’s</w:t>
            </w:r>
            <w:r w:rsidRPr="00C757A7">
              <w:rPr>
                <w:rFonts w:ascii="Verdana" w:hAnsi="Verdana"/>
                <w:iCs/>
                <w:sz w:val="18"/>
                <w:szCs w:val="18"/>
                <w:lang w:val="en-GB"/>
              </w:rPr>
              <w:t xml:space="preserve"> </w:t>
            </w:r>
            <w:r w:rsidR="006A04ED" w:rsidRPr="00C757A7">
              <w:rPr>
                <w:rFonts w:ascii="Verdana" w:hAnsi="Verdana"/>
                <w:iCs/>
                <w:sz w:val="18"/>
                <w:szCs w:val="18"/>
                <w:lang w:val="en-GB"/>
              </w:rPr>
              <w:t xml:space="preserve">personal code </w:t>
            </w:r>
            <w:r w:rsidR="00C34C45" w:rsidRPr="00C757A7">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C757A7">
              <w:rPr>
                <w:rFonts w:ascii="Verdana" w:hAnsi="Verdana"/>
                <w:iCs/>
                <w:sz w:val="18"/>
                <w:szCs w:val="18"/>
                <w:lang w:val="en-GB"/>
              </w:rPr>
              <w:t xml:space="preserve">or </w:t>
            </w:r>
            <w:r w:rsidRPr="00C757A7">
              <w:rPr>
                <w:rFonts w:ascii="Verdana" w:hAnsi="Verdana"/>
                <w:iCs/>
                <w:sz w:val="18"/>
                <w:szCs w:val="18"/>
                <w:lang w:val="en-GB"/>
              </w:rPr>
              <w:t>registration number</w:t>
            </w:r>
          </w:p>
        </w:tc>
        <w:tc>
          <w:tcPr>
            <w:tcW w:w="4935" w:type="dxa"/>
          </w:tcPr>
          <w:p w14:paraId="20034D90" w14:textId="77777777" w:rsidR="002A20D8" w:rsidRPr="00C757A7" w:rsidRDefault="002A20D8" w:rsidP="00701C83">
            <w:pPr>
              <w:spacing w:line="240" w:lineRule="auto"/>
              <w:rPr>
                <w:rFonts w:ascii="Verdana" w:hAnsi="Verdana"/>
                <w:iCs/>
                <w:sz w:val="18"/>
                <w:szCs w:val="18"/>
                <w:lang w:val="en-GB"/>
              </w:rPr>
            </w:pPr>
          </w:p>
        </w:tc>
      </w:tr>
      <w:tr w:rsidR="009035E3" w:rsidRPr="00C757A7" w14:paraId="74FE21D7" w14:textId="77777777" w:rsidTr="00C757A7">
        <w:trPr>
          <w:trHeight w:val="200"/>
        </w:trPr>
        <w:tc>
          <w:tcPr>
            <w:tcW w:w="4690" w:type="dxa"/>
            <w:shd w:val="clear" w:color="auto" w:fill="F2F2F2" w:themeFill="background1" w:themeFillShade="F2"/>
          </w:tcPr>
          <w:p w14:paraId="368F6D9F" w14:textId="06BE3A60" w:rsidR="009035E3" w:rsidRPr="00C757A7"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Shareholder</w:t>
            </w:r>
            <w:r w:rsidR="00567006" w:rsidRPr="00C757A7">
              <w:rPr>
                <w:rFonts w:ascii="Verdana" w:hAnsi="Verdana"/>
                <w:iCs/>
                <w:sz w:val="18"/>
                <w:szCs w:val="18"/>
                <w:lang w:val="en-GB"/>
              </w:rPr>
              <w:t>’s</w:t>
            </w:r>
            <w:r w:rsidRPr="00C757A7">
              <w:rPr>
                <w:rFonts w:ascii="Verdana" w:hAnsi="Verdana"/>
                <w:iCs/>
                <w:sz w:val="18"/>
                <w:szCs w:val="18"/>
                <w:lang w:val="en-GB"/>
              </w:rPr>
              <w:t xml:space="preserve"> e-mail</w:t>
            </w:r>
          </w:p>
        </w:tc>
        <w:tc>
          <w:tcPr>
            <w:tcW w:w="4935" w:type="dxa"/>
          </w:tcPr>
          <w:p w14:paraId="376D3E5C" w14:textId="77777777" w:rsidR="009035E3" w:rsidRPr="00C757A7" w:rsidRDefault="009035E3" w:rsidP="00701C83">
            <w:pPr>
              <w:spacing w:line="240" w:lineRule="auto"/>
              <w:rPr>
                <w:rFonts w:ascii="Verdana" w:hAnsi="Verdana"/>
                <w:iCs/>
                <w:sz w:val="18"/>
                <w:szCs w:val="18"/>
                <w:lang w:val="en-GB"/>
              </w:rPr>
            </w:pPr>
          </w:p>
        </w:tc>
      </w:tr>
      <w:tr w:rsidR="005B07CA" w:rsidRPr="00C757A7" w14:paraId="311018D0" w14:textId="77777777" w:rsidTr="00C757A7">
        <w:trPr>
          <w:trHeight w:val="623"/>
        </w:trPr>
        <w:tc>
          <w:tcPr>
            <w:tcW w:w="4690" w:type="dxa"/>
            <w:shd w:val="clear" w:color="auto" w:fill="F2F2F2" w:themeFill="background1" w:themeFillShade="F2"/>
          </w:tcPr>
          <w:p w14:paraId="156236FC" w14:textId="4C340E8E" w:rsidR="00201AED" w:rsidRPr="00C757A7"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Name</w:t>
            </w:r>
            <w:r w:rsidR="001C4840" w:rsidRPr="00C757A7">
              <w:rPr>
                <w:rFonts w:ascii="Verdana" w:hAnsi="Verdana"/>
                <w:iCs/>
                <w:sz w:val="18"/>
                <w:szCs w:val="18"/>
                <w:lang w:val="en-GB"/>
              </w:rPr>
              <w:t xml:space="preserve">, Surname </w:t>
            </w:r>
            <w:r w:rsidRPr="00C757A7">
              <w:rPr>
                <w:rFonts w:ascii="Verdana" w:hAnsi="Verdana"/>
                <w:iCs/>
                <w:sz w:val="18"/>
                <w:szCs w:val="18"/>
                <w:lang w:val="en-GB"/>
              </w:rPr>
              <w:t>of proxy nominated by shareholder (if applicable)</w:t>
            </w:r>
          </w:p>
        </w:tc>
        <w:tc>
          <w:tcPr>
            <w:tcW w:w="4935" w:type="dxa"/>
          </w:tcPr>
          <w:p w14:paraId="31DE1D20" w14:textId="77777777" w:rsidR="002361D1" w:rsidRPr="00C757A7" w:rsidRDefault="002361D1" w:rsidP="00701C83">
            <w:pPr>
              <w:spacing w:before="40" w:after="40" w:line="240" w:lineRule="auto"/>
              <w:jc w:val="both"/>
              <w:rPr>
                <w:rFonts w:ascii="Verdana" w:hAnsi="Verdana"/>
                <w:iCs/>
                <w:sz w:val="18"/>
                <w:szCs w:val="18"/>
                <w:lang w:val="en-GB"/>
              </w:rPr>
            </w:pPr>
          </w:p>
        </w:tc>
      </w:tr>
      <w:tr w:rsidR="00C76E69" w:rsidRPr="00C757A7" w14:paraId="7DE7EBE3" w14:textId="77777777" w:rsidTr="00C757A7">
        <w:trPr>
          <w:trHeight w:val="829"/>
        </w:trPr>
        <w:tc>
          <w:tcPr>
            <w:tcW w:w="4690" w:type="dxa"/>
            <w:shd w:val="clear" w:color="auto" w:fill="F2F2F2" w:themeFill="background1" w:themeFillShade="F2"/>
          </w:tcPr>
          <w:p w14:paraId="7435BFBB" w14:textId="66100719" w:rsidR="00201AED" w:rsidRPr="00C757A7"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 xml:space="preserve">Personal </w:t>
            </w:r>
            <w:r w:rsidR="00C34C45" w:rsidRPr="00C757A7">
              <w:rPr>
                <w:rFonts w:ascii="Verdana" w:hAnsi="Verdana"/>
                <w:iCs/>
                <w:sz w:val="18"/>
                <w:szCs w:val="18"/>
                <w:lang w:val="en-GB"/>
              </w:rPr>
              <w:t xml:space="preserve">code (if the person does not have a personal identification number - the date of birth, the number, the date of issue, the country of issuance and the issuing authority of the passport or other identification document) </w:t>
            </w:r>
            <w:r w:rsidR="00C76E69" w:rsidRPr="00C757A7">
              <w:rPr>
                <w:rFonts w:ascii="Verdana" w:hAnsi="Verdana"/>
                <w:iCs/>
                <w:sz w:val="18"/>
                <w:szCs w:val="18"/>
                <w:lang w:val="en-GB"/>
              </w:rPr>
              <w:t>(if applicable)</w:t>
            </w:r>
          </w:p>
        </w:tc>
        <w:tc>
          <w:tcPr>
            <w:tcW w:w="4935" w:type="dxa"/>
          </w:tcPr>
          <w:p w14:paraId="4D096EAE" w14:textId="77777777" w:rsidR="00C76E69" w:rsidRPr="00C757A7" w:rsidRDefault="00C76E69" w:rsidP="00701C83">
            <w:pPr>
              <w:spacing w:before="40" w:after="40" w:line="240" w:lineRule="auto"/>
              <w:jc w:val="both"/>
              <w:rPr>
                <w:rFonts w:ascii="Verdana" w:hAnsi="Verdana"/>
                <w:iCs/>
                <w:sz w:val="18"/>
                <w:szCs w:val="18"/>
                <w:lang w:val="en-GB"/>
              </w:rPr>
            </w:pPr>
          </w:p>
        </w:tc>
      </w:tr>
      <w:tr w:rsidR="000A4785" w:rsidRPr="00C757A7" w14:paraId="1C43B6EB" w14:textId="77777777" w:rsidTr="00C757A7">
        <w:trPr>
          <w:trHeight w:val="363"/>
        </w:trPr>
        <w:tc>
          <w:tcPr>
            <w:tcW w:w="4690" w:type="dxa"/>
            <w:shd w:val="clear" w:color="auto" w:fill="F2F2F2" w:themeFill="background1" w:themeFillShade="F2"/>
          </w:tcPr>
          <w:p w14:paraId="45333D8A" w14:textId="6ABEFDCD" w:rsidR="00201AED" w:rsidRPr="00C757A7"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Proxy</w:t>
            </w:r>
            <w:r w:rsidR="006673E0" w:rsidRPr="00C757A7">
              <w:rPr>
                <w:rFonts w:ascii="Verdana" w:hAnsi="Verdana"/>
                <w:iCs/>
                <w:sz w:val="18"/>
                <w:szCs w:val="18"/>
                <w:lang w:val="en-GB"/>
              </w:rPr>
              <w:t>’s</w:t>
            </w:r>
            <w:r w:rsidRPr="00C757A7">
              <w:rPr>
                <w:rFonts w:ascii="Verdana" w:hAnsi="Verdana"/>
                <w:iCs/>
                <w:sz w:val="18"/>
                <w:szCs w:val="18"/>
                <w:lang w:val="en-GB"/>
              </w:rPr>
              <w:t xml:space="preserve"> e-ma</w:t>
            </w:r>
            <w:r w:rsidR="00201AED" w:rsidRPr="00C757A7">
              <w:rPr>
                <w:rFonts w:ascii="Verdana" w:hAnsi="Verdana"/>
                <w:iCs/>
                <w:sz w:val="18"/>
                <w:szCs w:val="18"/>
                <w:lang w:val="en-GB"/>
              </w:rPr>
              <w:t>il</w:t>
            </w:r>
            <w:r w:rsidR="00220799" w:rsidRPr="00C757A7">
              <w:rPr>
                <w:rFonts w:ascii="Verdana" w:hAnsi="Verdana"/>
                <w:iCs/>
                <w:sz w:val="18"/>
                <w:szCs w:val="18"/>
                <w:lang w:val="en-GB"/>
              </w:rPr>
              <w:t xml:space="preserve"> (if applicable)</w:t>
            </w:r>
          </w:p>
        </w:tc>
        <w:tc>
          <w:tcPr>
            <w:tcW w:w="4935" w:type="dxa"/>
          </w:tcPr>
          <w:p w14:paraId="59CCAE33" w14:textId="77777777" w:rsidR="000A4785" w:rsidRPr="00C757A7" w:rsidRDefault="000A4785" w:rsidP="00701C83">
            <w:pPr>
              <w:spacing w:before="40" w:after="40" w:line="240" w:lineRule="auto"/>
              <w:jc w:val="both"/>
              <w:rPr>
                <w:rFonts w:ascii="Verdana" w:hAnsi="Verdana"/>
                <w:iCs/>
                <w:sz w:val="18"/>
                <w:szCs w:val="18"/>
                <w:lang w:val="en-GB"/>
              </w:rPr>
            </w:pPr>
          </w:p>
        </w:tc>
      </w:tr>
      <w:tr w:rsidR="000A4785" w:rsidRPr="00C757A7" w14:paraId="55E997CE" w14:textId="77777777" w:rsidTr="00C757A7">
        <w:trPr>
          <w:trHeight w:val="363"/>
        </w:trPr>
        <w:tc>
          <w:tcPr>
            <w:tcW w:w="4690" w:type="dxa"/>
            <w:shd w:val="clear" w:color="auto" w:fill="F2F2F2" w:themeFill="background1" w:themeFillShade="F2"/>
          </w:tcPr>
          <w:p w14:paraId="455C1F81" w14:textId="3C1B8820" w:rsidR="00201AED" w:rsidRPr="00C757A7"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C757A7">
              <w:rPr>
                <w:rFonts w:ascii="Verdana" w:hAnsi="Verdana"/>
                <w:iCs/>
                <w:sz w:val="18"/>
                <w:szCs w:val="18"/>
                <w:lang w:val="en-GB"/>
              </w:rPr>
              <w:t>Number of shares owned</w:t>
            </w:r>
            <w:r w:rsidR="006673E0" w:rsidRPr="00C757A7">
              <w:rPr>
                <w:rFonts w:ascii="Verdana" w:hAnsi="Verdana"/>
                <w:iCs/>
                <w:sz w:val="18"/>
                <w:szCs w:val="18"/>
                <w:lang w:val="en-GB"/>
              </w:rPr>
              <w:t xml:space="preserve"> by shareholder</w:t>
            </w:r>
          </w:p>
        </w:tc>
        <w:tc>
          <w:tcPr>
            <w:tcW w:w="4935" w:type="dxa"/>
          </w:tcPr>
          <w:p w14:paraId="7A3171D9" w14:textId="77777777" w:rsidR="000A4785" w:rsidRPr="00C757A7"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C757A7" w:rsidRDefault="00D1369B" w:rsidP="00701C83">
      <w:pPr>
        <w:spacing w:before="40" w:after="40" w:line="240" w:lineRule="auto"/>
        <w:jc w:val="both"/>
        <w:rPr>
          <w:rFonts w:ascii="Verdana" w:hAnsi="Verdana"/>
          <w:b/>
          <w:sz w:val="18"/>
          <w:szCs w:val="18"/>
          <w:lang w:val="en-GB"/>
        </w:rPr>
      </w:pPr>
    </w:p>
    <w:p w14:paraId="160E0A4A" w14:textId="04E35DA4" w:rsidR="007F36D1" w:rsidRPr="00C757A7" w:rsidRDefault="007F36D1" w:rsidP="007F36D1">
      <w:pPr>
        <w:jc w:val="both"/>
        <w:rPr>
          <w:rFonts w:ascii="Verdana" w:hAnsi="Verdana"/>
          <w:bCs/>
          <w:sz w:val="18"/>
          <w:szCs w:val="18"/>
          <w:lang w:val="en-GB"/>
        </w:rPr>
      </w:pPr>
      <w:r w:rsidRPr="00C757A7">
        <w:rPr>
          <w:rFonts w:ascii="Verdana" w:hAnsi="Verdana"/>
          <w:bCs/>
          <w:sz w:val="18"/>
          <w:szCs w:val="18"/>
          <w:lang w:val="en-GB"/>
        </w:rPr>
        <w:t xml:space="preserve">as the shareholder of </w:t>
      </w:r>
      <w:r w:rsidR="00EA60DD" w:rsidRPr="00C757A7">
        <w:rPr>
          <w:rFonts w:ascii="Verdana" w:hAnsi="Verdana"/>
          <w:bCs/>
          <w:sz w:val="18"/>
          <w:szCs w:val="18"/>
          <w:lang w:val="en-GB"/>
        </w:rPr>
        <w:t>joint stock company “VIRŠI-</w:t>
      </w:r>
      <w:proofErr w:type="gramStart"/>
      <w:r w:rsidR="00EA60DD" w:rsidRPr="00C757A7">
        <w:rPr>
          <w:rFonts w:ascii="Verdana" w:hAnsi="Verdana"/>
          <w:bCs/>
          <w:sz w:val="18"/>
          <w:szCs w:val="18"/>
          <w:lang w:val="en-GB"/>
        </w:rPr>
        <w:t>A”</w:t>
      </w:r>
      <w:r w:rsidR="00175E6F" w:rsidRPr="00C757A7">
        <w:rPr>
          <w:rFonts w:ascii="Verdana" w:hAnsi="Verdana"/>
          <w:bCs/>
          <w:sz w:val="18"/>
          <w:szCs w:val="18"/>
          <w:lang w:val="en-GB"/>
        </w:rPr>
        <w:t xml:space="preserve"> </w:t>
      </w:r>
      <w:r w:rsidRPr="00C757A7">
        <w:rPr>
          <w:rFonts w:ascii="Verdana" w:hAnsi="Verdana"/>
          <w:bCs/>
          <w:sz w:val="18"/>
          <w:szCs w:val="18"/>
          <w:lang w:val="en-GB"/>
        </w:rPr>
        <w:t xml:space="preserve"> (</w:t>
      </w:r>
      <w:proofErr w:type="gramEnd"/>
      <w:r w:rsidRPr="00C757A7">
        <w:rPr>
          <w:rFonts w:ascii="Verdana" w:hAnsi="Verdana"/>
          <w:bCs/>
          <w:sz w:val="18"/>
          <w:szCs w:val="18"/>
          <w:lang w:val="en-GB"/>
        </w:rPr>
        <w:t xml:space="preserve">registration number: </w:t>
      </w:r>
      <w:r w:rsidR="00EA60DD" w:rsidRPr="00C757A7">
        <w:rPr>
          <w:rFonts w:ascii="Verdana" w:hAnsi="Verdana"/>
          <w:bCs/>
          <w:sz w:val="18"/>
          <w:szCs w:val="18"/>
          <w:lang w:val="en-GB"/>
        </w:rPr>
        <w:t>40003242737</w:t>
      </w:r>
      <w:r w:rsidRPr="00C757A7">
        <w:rPr>
          <w:rFonts w:ascii="Verdana" w:hAnsi="Verdana"/>
          <w:bCs/>
          <w:sz w:val="18"/>
          <w:szCs w:val="18"/>
          <w:lang w:val="en-GB"/>
        </w:rPr>
        <w:t>, legal address:</w:t>
      </w:r>
      <w:r w:rsidR="00EA60DD" w:rsidRPr="00C757A7">
        <w:rPr>
          <w:rFonts w:ascii="Verdana" w:hAnsi="Verdana"/>
          <w:bCs/>
          <w:sz w:val="18"/>
          <w:szCs w:val="18"/>
          <w:lang w:val="en-GB"/>
        </w:rPr>
        <w:t xml:space="preserve"> Kalna </w:t>
      </w:r>
      <w:proofErr w:type="spellStart"/>
      <w:r w:rsidR="00EA60DD" w:rsidRPr="00C757A7">
        <w:rPr>
          <w:rFonts w:ascii="Verdana" w:hAnsi="Verdana"/>
          <w:bCs/>
          <w:sz w:val="18"/>
          <w:szCs w:val="18"/>
          <w:lang w:val="en-GB"/>
        </w:rPr>
        <w:t>iela</w:t>
      </w:r>
      <w:proofErr w:type="spellEnd"/>
      <w:r w:rsidR="00EA60DD" w:rsidRPr="00C757A7">
        <w:rPr>
          <w:rFonts w:ascii="Verdana" w:hAnsi="Verdana"/>
          <w:bCs/>
          <w:sz w:val="18"/>
          <w:szCs w:val="18"/>
          <w:lang w:val="en-GB"/>
        </w:rPr>
        <w:t xml:space="preserve"> 17, Aizkraukle, Aizkraukle parish, Aizkraukle region, LV-5101, Latvia</w:t>
      </w:r>
      <w:r w:rsidRPr="00C757A7">
        <w:rPr>
          <w:rFonts w:ascii="Verdana" w:hAnsi="Verdana"/>
          <w:bCs/>
          <w:sz w:val="18"/>
          <w:szCs w:val="18"/>
          <w:lang w:val="en-GB"/>
        </w:rPr>
        <w:t xml:space="preserve">) at the </w:t>
      </w:r>
      <w:r w:rsidR="00B9156B" w:rsidRPr="00C757A7">
        <w:rPr>
          <w:rFonts w:ascii="Verdana" w:hAnsi="Verdana"/>
          <w:bCs/>
          <w:sz w:val="18"/>
          <w:szCs w:val="18"/>
          <w:lang w:val="en-GB"/>
        </w:rPr>
        <w:t>Annual</w:t>
      </w:r>
      <w:r w:rsidRPr="00C757A7">
        <w:rPr>
          <w:rFonts w:ascii="Verdana" w:hAnsi="Verdana"/>
          <w:bCs/>
          <w:sz w:val="18"/>
          <w:szCs w:val="18"/>
          <w:lang w:val="en-GB"/>
        </w:rPr>
        <w:t xml:space="preserve"> </w:t>
      </w:r>
      <w:r w:rsidR="00B9156B" w:rsidRPr="00C757A7">
        <w:rPr>
          <w:rFonts w:ascii="Verdana" w:hAnsi="Verdana"/>
          <w:bCs/>
          <w:sz w:val="18"/>
          <w:szCs w:val="18"/>
          <w:lang w:val="en-GB"/>
        </w:rPr>
        <w:t>M</w:t>
      </w:r>
      <w:r w:rsidRPr="00C757A7">
        <w:rPr>
          <w:rFonts w:ascii="Verdana" w:hAnsi="Verdana"/>
          <w:bCs/>
          <w:sz w:val="18"/>
          <w:szCs w:val="18"/>
          <w:lang w:val="en-GB"/>
        </w:rPr>
        <w:t xml:space="preserve">eeting </w:t>
      </w:r>
      <w:r w:rsidR="00230BDF" w:rsidRPr="00C757A7">
        <w:rPr>
          <w:rFonts w:ascii="Verdana" w:hAnsi="Verdana"/>
          <w:bCs/>
          <w:sz w:val="18"/>
          <w:szCs w:val="18"/>
          <w:lang w:val="en-GB"/>
        </w:rPr>
        <w:t xml:space="preserve">of </w:t>
      </w:r>
      <w:r w:rsidR="00B9156B" w:rsidRPr="00C757A7">
        <w:rPr>
          <w:rFonts w:ascii="Verdana" w:hAnsi="Verdana"/>
          <w:bCs/>
          <w:sz w:val="18"/>
          <w:szCs w:val="18"/>
          <w:lang w:val="en-GB"/>
        </w:rPr>
        <w:t>S</w:t>
      </w:r>
      <w:r w:rsidR="00230BDF" w:rsidRPr="00C757A7">
        <w:rPr>
          <w:rFonts w:ascii="Verdana" w:hAnsi="Verdana"/>
          <w:bCs/>
          <w:sz w:val="18"/>
          <w:szCs w:val="18"/>
          <w:lang w:val="en-GB"/>
        </w:rPr>
        <w:t xml:space="preserve">hareholders </w:t>
      </w:r>
      <w:r w:rsidRPr="00C757A7">
        <w:rPr>
          <w:rFonts w:ascii="Verdana" w:hAnsi="Verdana"/>
          <w:bCs/>
          <w:sz w:val="18"/>
          <w:szCs w:val="18"/>
          <w:lang w:val="en-GB"/>
        </w:rPr>
        <w:t xml:space="preserve">on </w:t>
      </w:r>
      <w:r w:rsidR="00011BE2" w:rsidRPr="00C757A7">
        <w:rPr>
          <w:rFonts w:ascii="Verdana" w:hAnsi="Verdana"/>
          <w:b/>
          <w:sz w:val="18"/>
          <w:szCs w:val="18"/>
          <w:u w:val="single"/>
          <w:lang w:val="en-GB"/>
        </w:rPr>
        <w:t>2</w:t>
      </w:r>
      <w:r w:rsidR="001A2CE8">
        <w:rPr>
          <w:rFonts w:ascii="Verdana" w:hAnsi="Verdana"/>
          <w:b/>
          <w:sz w:val="18"/>
          <w:szCs w:val="18"/>
          <w:u w:val="single"/>
          <w:lang w:val="en-GB"/>
        </w:rPr>
        <w:t>0</w:t>
      </w:r>
      <w:r w:rsidR="00EA60DD" w:rsidRPr="00C757A7">
        <w:rPr>
          <w:rFonts w:ascii="Verdana" w:hAnsi="Verdana"/>
          <w:b/>
          <w:sz w:val="18"/>
          <w:szCs w:val="18"/>
          <w:u w:val="single"/>
          <w:lang w:val="en-GB"/>
        </w:rPr>
        <w:t xml:space="preserve"> May</w:t>
      </w:r>
      <w:r w:rsidR="00D91990" w:rsidRPr="00C757A7">
        <w:rPr>
          <w:rFonts w:ascii="Verdana" w:hAnsi="Verdana"/>
          <w:b/>
          <w:sz w:val="18"/>
          <w:szCs w:val="18"/>
          <w:u w:val="single"/>
          <w:lang w:val="en-GB"/>
        </w:rPr>
        <w:t xml:space="preserve"> </w:t>
      </w:r>
      <w:r w:rsidR="002B68CF" w:rsidRPr="00C757A7">
        <w:rPr>
          <w:rFonts w:ascii="Verdana" w:hAnsi="Verdana"/>
          <w:b/>
          <w:sz w:val="18"/>
          <w:szCs w:val="18"/>
          <w:u w:val="single"/>
          <w:lang w:val="en-GB"/>
        </w:rPr>
        <w:t>202</w:t>
      </w:r>
      <w:r w:rsidR="001A2CE8">
        <w:rPr>
          <w:rFonts w:ascii="Verdana" w:hAnsi="Verdana"/>
          <w:b/>
          <w:sz w:val="18"/>
          <w:szCs w:val="18"/>
          <w:u w:val="single"/>
          <w:lang w:val="en-GB"/>
        </w:rPr>
        <w:t>6</w:t>
      </w:r>
      <w:r w:rsidRPr="00C757A7">
        <w:rPr>
          <w:rFonts w:ascii="Verdana" w:hAnsi="Verdana"/>
          <w:bCs/>
          <w:sz w:val="18"/>
          <w:szCs w:val="18"/>
          <w:lang w:val="en-GB"/>
        </w:rPr>
        <w:t xml:space="preserve"> with all votes arising from my shares vote as follows:</w:t>
      </w:r>
    </w:p>
    <w:p w14:paraId="7F8AC3C3" w14:textId="54D95CAE" w:rsidR="001304E2" w:rsidRPr="00C757A7" w:rsidRDefault="00A60F90" w:rsidP="001304E2">
      <w:pPr>
        <w:pStyle w:val="BodyText"/>
        <w:spacing w:line="240" w:lineRule="auto"/>
        <w:jc w:val="both"/>
        <w:rPr>
          <w:rFonts w:ascii="Verdana" w:hAnsi="Verdana"/>
          <w:b/>
          <w:sz w:val="18"/>
          <w:szCs w:val="18"/>
          <w:lang w:val="en-GB"/>
        </w:rPr>
      </w:pPr>
      <w:r w:rsidRPr="00C757A7">
        <w:rPr>
          <w:rFonts w:ascii="Verdana" w:hAnsi="Verdana"/>
          <w:b/>
          <w:sz w:val="18"/>
          <w:szCs w:val="18"/>
          <w:lang w:val="en-GB"/>
        </w:rPr>
        <w:t>III.</w:t>
      </w:r>
      <w:r w:rsidRPr="00C757A7">
        <w:rPr>
          <w:rFonts w:ascii="Verdana" w:hAnsi="Verdana"/>
          <w:bCs/>
          <w:sz w:val="18"/>
          <w:szCs w:val="18"/>
          <w:lang w:val="en-GB"/>
        </w:rPr>
        <w:t xml:space="preserve"> </w:t>
      </w:r>
      <w:r w:rsidRPr="00C757A7">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C757A7">
        <w:rPr>
          <w:rFonts w:ascii="Verdana" w:hAnsi="Verdana"/>
          <w:b/>
          <w:sz w:val="18"/>
          <w:szCs w:val="18"/>
          <w:lang w:val="en-GB"/>
        </w:rPr>
        <w:t xml:space="preserve">I </w:t>
      </w:r>
      <w:r w:rsidRPr="00C757A7">
        <w:rPr>
          <w:rFonts w:ascii="Verdana" w:hAnsi="Verdana"/>
          <w:b/>
          <w:sz w:val="18"/>
          <w:szCs w:val="18"/>
          <w:lang w:val="en-GB"/>
        </w:rPr>
        <w:t>authorize the management board of</w:t>
      </w:r>
      <w:r w:rsidR="00EA60DD" w:rsidRPr="00C757A7">
        <w:rPr>
          <w:rFonts w:ascii="Verdana" w:hAnsi="Verdana"/>
          <w:b/>
          <w:sz w:val="18"/>
          <w:szCs w:val="18"/>
          <w:lang w:val="en-GB"/>
        </w:rPr>
        <w:t xml:space="preserve"> joint stock company “VIRŠI-A”</w:t>
      </w:r>
      <w:r w:rsidRPr="00C757A7">
        <w:rPr>
          <w:rFonts w:ascii="Verdana" w:hAnsi="Verdana"/>
          <w:b/>
          <w:sz w:val="18"/>
          <w:szCs w:val="18"/>
          <w:lang w:val="en-GB"/>
        </w:rPr>
        <w:t xml:space="preserve"> </w:t>
      </w:r>
      <w:r w:rsidR="00563C18" w:rsidRPr="00C757A7">
        <w:rPr>
          <w:rFonts w:ascii="Verdana" w:hAnsi="Verdana"/>
          <w:b/>
          <w:sz w:val="18"/>
          <w:szCs w:val="18"/>
          <w:lang w:val="en-GB"/>
        </w:rPr>
        <w:t>(registration number:</w:t>
      </w:r>
      <w:r w:rsidR="00EA60DD" w:rsidRPr="00C757A7">
        <w:rPr>
          <w:rFonts w:ascii="Verdana" w:hAnsi="Verdana"/>
          <w:b/>
          <w:sz w:val="18"/>
          <w:szCs w:val="18"/>
          <w:lang w:val="en-GB"/>
        </w:rPr>
        <w:t xml:space="preserve"> 40003242737</w:t>
      </w:r>
      <w:r w:rsidR="00563C18" w:rsidRPr="00C757A7">
        <w:rPr>
          <w:rFonts w:ascii="Verdana" w:hAnsi="Verdana"/>
          <w:b/>
          <w:sz w:val="18"/>
          <w:szCs w:val="18"/>
          <w:lang w:val="en-GB"/>
        </w:rPr>
        <w:t>, legal address:</w:t>
      </w:r>
      <w:r w:rsidR="00EA60DD" w:rsidRPr="00C757A7">
        <w:rPr>
          <w:rFonts w:ascii="Verdana" w:hAnsi="Verdana"/>
          <w:b/>
          <w:sz w:val="18"/>
          <w:szCs w:val="18"/>
          <w:lang w:val="en-GB"/>
        </w:rPr>
        <w:t xml:space="preserve"> Kalna </w:t>
      </w:r>
      <w:proofErr w:type="spellStart"/>
      <w:r w:rsidR="00EA60DD" w:rsidRPr="00C757A7">
        <w:rPr>
          <w:rFonts w:ascii="Verdana" w:hAnsi="Verdana"/>
          <w:b/>
          <w:sz w:val="18"/>
          <w:szCs w:val="18"/>
          <w:lang w:val="en-GB"/>
        </w:rPr>
        <w:t>iela</w:t>
      </w:r>
      <w:proofErr w:type="spellEnd"/>
      <w:r w:rsidR="00EA60DD" w:rsidRPr="00C757A7">
        <w:rPr>
          <w:rFonts w:ascii="Verdana" w:hAnsi="Verdana"/>
          <w:b/>
          <w:sz w:val="18"/>
          <w:szCs w:val="18"/>
          <w:lang w:val="en-GB"/>
        </w:rPr>
        <w:t xml:space="preserve"> 17, Aizkraukle, Aizkraukle parish, Aizkraukle region, LV-5101, Latvia</w:t>
      </w:r>
      <w:r w:rsidR="00563C18" w:rsidRPr="00C757A7">
        <w:rPr>
          <w:rFonts w:ascii="Verdana" w:hAnsi="Verdana"/>
          <w:b/>
          <w:sz w:val="18"/>
          <w:szCs w:val="18"/>
          <w:lang w:val="en-GB"/>
        </w:rPr>
        <w:t>)</w:t>
      </w:r>
      <w:r w:rsidRPr="00C757A7">
        <w:rPr>
          <w:rFonts w:ascii="Verdana" w:hAnsi="Verdana"/>
          <w:b/>
          <w:sz w:val="18"/>
          <w:szCs w:val="18"/>
          <w:lang w:val="en-GB"/>
        </w:rPr>
        <w:t xml:space="preserve"> to vote with my votes at its discretion as</w:t>
      </w:r>
      <w:r w:rsidR="00563C18" w:rsidRPr="00C757A7">
        <w:rPr>
          <w:rFonts w:ascii="Verdana" w:hAnsi="Verdana"/>
          <w:b/>
          <w:sz w:val="18"/>
          <w:szCs w:val="18"/>
          <w:lang w:val="en-GB"/>
        </w:rPr>
        <w:t xml:space="preserve"> an</w:t>
      </w:r>
      <w:r w:rsidRPr="00C757A7">
        <w:rPr>
          <w:rFonts w:ascii="Verdana" w:hAnsi="Verdana"/>
          <w:b/>
          <w:sz w:val="18"/>
          <w:szCs w:val="18"/>
          <w:lang w:val="en-GB"/>
        </w:rPr>
        <w:t xml:space="preserve"> honest and diligent manager.</w:t>
      </w:r>
    </w:p>
    <w:p w14:paraId="5194A247" w14:textId="09850747" w:rsidR="001304E2" w:rsidRPr="00C757A7" w:rsidRDefault="001304E2" w:rsidP="001304E2">
      <w:pPr>
        <w:pStyle w:val="BodyText"/>
        <w:spacing w:line="240" w:lineRule="auto"/>
        <w:jc w:val="both"/>
        <w:rPr>
          <w:rFonts w:ascii="Verdana" w:hAnsi="Verdana"/>
          <w:bCs/>
          <w:sz w:val="18"/>
          <w:szCs w:val="18"/>
          <w:lang w:val="en-GB"/>
        </w:rPr>
        <w:sectPr w:rsidR="001304E2" w:rsidRPr="00C757A7" w:rsidSect="00C757A7">
          <w:type w:val="continuous"/>
          <w:pgSz w:w="12240" w:h="15840"/>
          <w:pgMar w:top="1008" w:right="1170" w:bottom="1440" w:left="1440" w:header="720" w:footer="720" w:gutter="0"/>
          <w:cols w:space="720"/>
          <w:docGrid w:linePitch="360"/>
        </w:sectPr>
      </w:pPr>
    </w:p>
    <w:p w14:paraId="4E2258E8" w14:textId="57D8AD28" w:rsidR="00883BB6" w:rsidRPr="00C757A7" w:rsidRDefault="005B07CA" w:rsidP="00701C83">
      <w:pPr>
        <w:spacing w:before="40" w:after="40" w:line="240" w:lineRule="auto"/>
        <w:jc w:val="both"/>
        <w:rPr>
          <w:rFonts w:ascii="Verdana" w:hAnsi="Verdana"/>
          <w:sz w:val="18"/>
          <w:szCs w:val="18"/>
          <w:lang w:val="en-GB"/>
        </w:rPr>
      </w:pPr>
      <w:r w:rsidRPr="00C757A7">
        <w:rPr>
          <w:rFonts w:ascii="Verdana" w:hAnsi="Verdana"/>
          <w:b/>
          <w:sz w:val="18"/>
          <w:szCs w:val="18"/>
          <w:lang w:val="en-GB"/>
        </w:rPr>
        <w:t>I</w:t>
      </w:r>
      <w:r w:rsidR="00A60F90" w:rsidRPr="00C757A7">
        <w:rPr>
          <w:rFonts w:ascii="Verdana" w:hAnsi="Verdana"/>
          <w:b/>
          <w:sz w:val="18"/>
          <w:szCs w:val="18"/>
          <w:lang w:val="en-GB"/>
        </w:rPr>
        <w:t>V</w:t>
      </w:r>
      <w:r w:rsidRPr="00C757A7">
        <w:rPr>
          <w:rFonts w:ascii="Verdana" w:hAnsi="Verdana"/>
          <w:b/>
          <w:sz w:val="18"/>
          <w:szCs w:val="18"/>
          <w:lang w:val="en-GB"/>
        </w:rPr>
        <w:t xml:space="preserve">. </w:t>
      </w:r>
      <w:r w:rsidR="00C639DB" w:rsidRPr="00C757A7">
        <w:rPr>
          <w:rFonts w:ascii="Verdana" w:hAnsi="Verdana"/>
          <w:b/>
          <w:sz w:val="18"/>
          <w:szCs w:val="18"/>
          <w:lang w:val="en-GB"/>
        </w:rPr>
        <w:t>Agenda items</w:t>
      </w:r>
      <w:r w:rsidR="00200774" w:rsidRPr="00C757A7">
        <w:rPr>
          <w:rFonts w:ascii="Verdana" w:hAnsi="Verdana"/>
          <w:b/>
          <w:sz w:val="18"/>
          <w:szCs w:val="18"/>
          <w:lang w:val="en-GB"/>
        </w:rPr>
        <w:tab/>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639DB" w:rsidRPr="00C757A7" w14:paraId="4CE32E46" w14:textId="77777777" w:rsidTr="00C757A7">
        <w:trPr>
          <w:trHeight w:val="83"/>
        </w:trPr>
        <w:tc>
          <w:tcPr>
            <w:tcW w:w="9630" w:type="dxa"/>
            <w:tcBorders>
              <w:top w:val="nil"/>
              <w:left w:val="nil"/>
              <w:right w:val="nil"/>
            </w:tcBorders>
          </w:tcPr>
          <w:p w14:paraId="3722CB6F" w14:textId="2EDF20D7" w:rsidR="00C639DB" w:rsidRPr="00C757A7" w:rsidRDefault="00C639DB" w:rsidP="00C34C45">
            <w:pPr>
              <w:spacing w:after="0" w:line="240" w:lineRule="auto"/>
              <w:jc w:val="both"/>
              <w:rPr>
                <w:rFonts w:ascii="Verdana" w:hAnsi="Verdana"/>
                <w:i/>
                <w:iCs/>
                <w:sz w:val="18"/>
                <w:szCs w:val="18"/>
                <w:lang w:val="en-GB"/>
              </w:rPr>
            </w:pPr>
          </w:p>
        </w:tc>
      </w:tr>
      <w:tr w:rsidR="00C639DB" w:rsidRPr="00C757A7" w14:paraId="26FFD62E" w14:textId="77777777" w:rsidTr="00C757A7">
        <w:trPr>
          <w:trHeight w:val="558"/>
        </w:trPr>
        <w:tc>
          <w:tcPr>
            <w:tcW w:w="9630" w:type="dxa"/>
          </w:tcPr>
          <w:p w14:paraId="6A6E5D58" w14:textId="27A3C85A" w:rsidR="00C639DB" w:rsidRPr="00C757A7" w:rsidRDefault="00E95716" w:rsidP="00E95716">
            <w:pPr>
              <w:pStyle w:val="ListParagraph"/>
              <w:numPr>
                <w:ilvl w:val="0"/>
                <w:numId w:val="11"/>
              </w:numPr>
              <w:rPr>
                <w:rFonts w:ascii="Verdana" w:hAnsi="Verdana"/>
                <w:b/>
                <w:sz w:val="18"/>
                <w:szCs w:val="18"/>
                <w:lang w:val="en-GB"/>
              </w:rPr>
            </w:pPr>
            <w:r w:rsidRPr="00C757A7">
              <w:rPr>
                <w:rFonts w:ascii="Verdana" w:hAnsi="Verdana"/>
                <w:b/>
                <w:sz w:val="18"/>
                <w:szCs w:val="18"/>
                <w:lang w:val="en-GB"/>
              </w:rPr>
              <w:t xml:space="preserve">Reports of the Management Board, the Supervisory Council and statement of the Sworn auditor, approval of Annual report for the year </w:t>
            </w:r>
            <w:r w:rsidR="002B68CF" w:rsidRPr="00C757A7">
              <w:rPr>
                <w:rFonts w:ascii="Verdana" w:hAnsi="Verdana"/>
                <w:b/>
                <w:sz w:val="18"/>
                <w:szCs w:val="18"/>
                <w:lang w:val="en-GB"/>
              </w:rPr>
              <w:t>202</w:t>
            </w:r>
            <w:r w:rsidR="001A2CE8">
              <w:rPr>
                <w:rFonts w:ascii="Verdana" w:hAnsi="Verdana"/>
                <w:b/>
                <w:sz w:val="18"/>
                <w:szCs w:val="18"/>
                <w:lang w:val="en-GB"/>
              </w:rPr>
              <w:t>5</w:t>
            </w:r>
            <w:r w:rsidR="00846E7F" w:rsidRPr="00C757A7">
              <w:rPr>
                <w:rFonts w:ascii="Verdana" w:hAnsi="Verdana"/>
                <w:b/>
                <w:sz w:val="18"/>
                <w:szCs w:val="18"/>
                <w:lang w:val="en-GB"/>
              </w:rPr>
              <w:t>.</w:t>
            </w:r>
          </w:p>
        </w:tc>
      </w:tr>
      <w:tr w:rsidR="00C34C45" w:rsidRPr="00C757A7" w14:paraId="7D3E7A21" w14:textId="77777777" w:rsidTr="00C757A7">
        <w:trPr>
          <w:trHeight w:val="288"/>
        </w:trPr>
        <w:tc>
          <w:tcPr>
            <w:tcW w:w="9630" w:type="dxa"/>
          </w:tcPr>
          <w:p w14:paraId="5283BFD2" w14:textId="77777777" w:rsidR="00737699" w:rsidRPr="00C757A7" w:rsidRDefault="00737699" w:rsidP="00737699">
            <w:pPr>
              <w:pStyle w:val="ListParagraph"/>
              <w:numPr>
                <w:ilvl w:val="0"/>
                <w:numId w:val="31"/>
              </w:numPr>
              <w:spacing w:after="0" w:line="240" w:lineRule="auto"/>
              <w:jc w:val="both"/>
              <w:rPr>
                <w:rFonts w:ascii="Verdana" w:hAnsi="Verdana"/>
                <w:sz w:val="18"/>
                <w:szCs w:val="18"/>
                <w:lang w:val="en-GB"/>
              </w:rPr>
            </w:pPr>
            <w:r w:rsidRPr="00C757A7">
              <w:rPr>
                <w:rFonts w:ascii="Verdana" w:hAnsi="Verdana"/>
                <w:sz w:val="18"/>
                <w:szCs w:val="18"/>
                <w:lang w:val="en-GB"/>
              </w:rPr>
              <w:t>To take notice of the report of the Management Board, the report of the Supervisory Council of the Company and the statement of the sworn auditor.</w:t>
            </w:r>
          </w:p>
          <w:p w14:paraId="1A1A820E" w14:textId="69F0B605" w:rsidR="00737699" w:rsidRPr="00C757A7" w:rsidRDefault="00737699" w:rsidP="00737699">
            <w:pPr>
              <w:pStyle w:val="ListParagraph"/>
              <w:numPr>
                <w:ilvl w:val="0"/>
                <w:numId w:val="31"/>
              </w:numPr>
              <w:spacing w:after="0" w:line="240" w:lineRule="auto"/>
              <w:jc w:val="both"/>
              <w:rPr>
                <w:rFonts w:ascii="Verdana" w:hAnsi="Verdana"/>
                <w:sz w:val="18"/>
                <w:szCs w:val="18"/>
                <w:lang w:val="en-GB"/>
              </w:rPr>
            </w:pPr>
            <w:r w:rsidRPr="00C757A7">
              <w:rPr>
                <w:rFonts w:ascii="Verdana" w:hAnsi="Verdana"/>
                <w:sz w:val="18"/>
                <w:szCs w:val="18"/>
                <w:lang w:val="en-GB"/>
              </w:rPr>
              <w:t>To approve:</w:t>
            </w:r>
          </w:p>
          <w:p w14:paraId="337472E1" w14:textId="1E71A28C" w:rsidR="00737699" w:rsidRPr="00C757A7" w:rsidRDefault="00737699" w:rsidP="00737699">
            <w:pPr>
              <w:pStyle w:val="ListParagraph"/>
              <w:numPr>
                <w:ilvl w:val="0"/>
                <w:numId w:val="32"/>
              </w:numPr>
              <w:spacing w:after="0" w:line="240" w:lineRule="auto"/>
              <w:jc w:val="both"/>
              <w:rPr>
                <w:rFonts w:ascii="Verdana" w:hAnsi="Verdana"/>
                <w:sz w:val="18"/>
                <w:szCs w:val="18"/>
                <w:lang w:val="en-GB"/>
              </w:rPr>
            </w:pPr>
            <w:r w:rsidRPr="00C757A7">
              <w:rPr>
                <w:rFonts w:ascii="Verdana" w:hAnsi="Verdana"/>
                <w:sz w:val="18"/>
                <w:szCs w:val="18"/>
                <w:lang w:val="en-GB"/>
              </w:rPr>
              <w:t>joint stock company “VIRŠI-A” Annual accounts for the year 202</w:t>
            </w:r>
            <w:r w:rsidR="001A2CE8">
              <w:rPr>
                <w:rFonts w:ascii="Verdana" w:hAnsi="Verdana"/>
                <w:sz w:val="18"/>
                <w:szCs w:val="18"/>
                <w:lang w:val="en-GB"/>
              </w:rPr>
              <w:t>5</w:t>
            </w:r>
            <w:r w:rsidRPr="00C757A7">
              <w:rPr>
                <w:rFonts w:ascii="Verdana" w:hAnsi="Verdana"/>
                <w:sz w:val="18"/>
                <w:szCs w:val="18"/>
                <w:lang w:val="en-GB"/>
              </w:rPr>
              <w:t>;</w:t>
            </w:r>
          </w:p>
          <w:p w14:paraId="1567E7F3" w14:textId="233DB769" w:rsidR="00737699" w:rsidRPr="00C757A7" w:rsidRDefault="00737699" w:rsidP="00737699">
            <w:pPr>
              <w:pStyle w:val="ListParagraph"/>
              <w:numPr>
                <w:ilvl w:val="0"/>
                <w:numId w:val="32"/>
              </w:numPr>
              <w:spacing w:after="0" w:line="240" w:lineRule="auto"/>
              <w:jc w:val="both"/>
              <w:rPr>
                <w:rFonts w:ascii="Verdana" w:hAnsi="Verdana"/>
                <w:sz w:val="18"/>
                <w:szCs w:val="18"/>
                <w:lang w:val="en-GB"/>
              </w:rPr>
            </w:pPr>
            <w:r w:rsidRPr="00C757A7">
              <w:rPr>
                <w:rFonts w:ascii="Verdana" w:hAnsi="Verdana"/>
                <w:sz w:val="18"/>
                <w:szCs w:val="18"/>
                <w:lang w:val="en-GB"/>
              </w:rPr>
              <w:t>joint stock company “VIRŠI-A” Consolidated Annual accounts for the year 202</w:t>
            </w:r>
            <w:r w:rsidR="001A2CE8">
              <w:rPr>
                <w:rFonts w:ascii="Verdana" w:hAnsi="Verdana"/>
                <w:sz w:val="18"/>
                <w:szCs w:val="18"/>
                <w:lang w:val="en-GB"/>
              </w:rPr>
              <w:t>5</w:t>
            </w:r>
            <w:r w:rsidRPr="00C757A7">
              <w:rPr>
                <w:rFonts w:ascii="Verdana" w:hAnsi="Verdana"/>
                <w:sz w:val="18"/>
                <w:szCs w:val="18"/>
                <w:lang w:val="en-GB"/>
              </w:rPr>
              <w:t>;</w:t>
            </w:r>
          </w:p>
          <w:p w14:paraId="7D993D74" w14:textId="070EDBBF" w:rsidR="00846E7F" w:rsidRPr="00C757A7" w:rsidRDefault="00737699" w:rsidP="00737699">
            <w:pPr>
              <w:spacing w:after="0" w:line="240" w:lineRule="auto"/>
              <w:ind w:left="720"/>
              <w:jc w:val="both"/>
              <w:rPr>
                <w:rFonts w:ascii="Verdana" w:hAnsi="Verdana"/>
                <w:sz w:val="18"/>
                <w:szCs w:val="18"/>
                <w:lang w:val="en-GB"/>
              </w:rPr>
            </w:pPr>
            <w:r w:rsidRPr="00C757A7">
              <w:rPr>
                <w:rFonts w:ascii="Verdana" w:hAnsi="Verdana"/>
                <w:sz w:val="18"/>
                <w:szCs w:val="18"/>
                <w:lang w:val="en-GB"/>
              </w:rPr>
              <w:t>prepared by the Management Board of the Company and revised by the Supervisory Council of the Company.</w:t>
            </w:r>
          </w:p>
          <w:p w14:paraId="73156E99" w14:textId="77777777" w:rsidR="00846E7F" w:rsidRPr="00C757A7" w:rsidRDefault="00846E7F" w:rsidP="00C34C45">
            <w:pPr>
              <w:spacing w:after="0" w:line="240" w:lineRule="auto"/>
              <w:jc w:val="both"/>
              <w:rPr>
                <w:rFonts w:ascii="Verdana" w:hAnsi="Verdana"/>
                <w:sz w:val="18"/>
                <w:szCs w:val="18"/>
                <w:lang w:val="en-GB"/>
              </w:rPr>
            </w:pPr>
          </w:p>
          <w:p w14:paraId="6E52A5BA" w14:textId="2B0ED530" w:rsidR="00C34C45" w:rsidRPr="00C757A7" w:rsidRDefault="00C34C45" w:rsidP="00C34C45">
            <w:pPr>
              <w:spacing w:after="0" w:line="240" w:lineRule="auto"/>
              <w:jc w:val="both"/>
              <w:rPr>
                <w:rFonts w:ascii="Verdana" w:hAnsi="Verdana"/>
                <w:sz w:val="18"/>
                <w:szCs w:val="18"/>
                <w:lang w:val="en-GB"/>
              </w:rPr>
            </w:pPr>
            <w:r w:rsidRPr="00C757A7">
              <w:rPr>
                <w:rFonts w:ascii="Verdana" w:hAnsi="Verdana"/>
                <w:sz w:val="18"/>
                <w:szCs w:val="18"/>
                <w:lang w:val="en-GB"/>
              </w:rPr>
              <w:t xml:space="preserve">For </w:t>
            </w:r>
            <w:r w:rsidRPr="00C757A7">
              <w:rPr>
                <w:rFonts w:ascii="Verdana" w:hAnsi="Verdana"/>
                <w:sz w:val="18"/>
                <w:szCs w:val="18"/>
                <w:lang w:val="en-GB"/>
              </w:rPr>
              <w:sym w:font="Wingdings" w:char="F0A8"/>
            </w:r>
          </w:p>
          <w:p w14:paraId="1E45F7C1" w14:textId="4B055144" w:rsidR="00846E7F" w:rsidRPr="00C757A7" w:rsidRDefault="00C34C45" w:rsidP="00C757A7">
            <w:pPr>
              <w:spacing w:after="0" w:line="240" w:lineRule="auto"/>
              <w:jc w:val="both"/>
              <w:rPr>
                <w:rFonts w:ascii="Verdana" w:hAnsi="Verdana"/>
                <w:sz w:val="18"/>
                <w:szCs w:val="18"/>
                <w:lang w:val="en-GB"/>
              </w:rPr>
            </w:pPr>
            <w:r w:rsidRPr="00C757A7">
              <w:rPr>
                <w:rFonts w:ascii="Verdana" w:hAnsi="Verdana"/>
                <w:sz w:val="18"/>
                <w:szCs w:val="18"/>
                <w:lang w:val="en-GB"/>
              </w:rPr>
              <w:t xml:space="preserve">Against </w:t>
            </w:r>
            <w:r w:rsidRPr="00C757A7">
              <w:rPr>
                <w:rFonts w:ascii="Verdana" w:hAnsi="Verdana"/>
                <w:sz w:val="18"/>
                <w:szCs w:val="18"/>
                <w:lang w:val="en-GB"/>
              </w:rPr>
              <w:sym w:font="Wingdings" w:char="F0A8"/>
            </w:r>
          </w:p>
        </w:tc>
      </w:tr>
      <w:tr w:rsidR="00825616" w:rsidRPr="00C757A7" w14:paraId="07DE5206" w14:textId="77777777" w:rsidTr="00C757A7">
        <w:trPr>
          <w:trHeight w:val="288"/>
        </w:trPr>
        <w:tc>
          <w:tcPr>
            <w:tcW w:w="9630" w:type="dxa"/>
          </w:tcPr>
          <w:p w14:paraId="3FD92146" w14:textId="50134D5C" w:rsidR="00825616" w:rsidRPr="00C757A7" w:rsidRDefault="00E95716" w:rsidP="00C34C45">
            <w:pPr>
              <w:pStyle w:val="ListParagraph"/>
              <w:numPr>
                <w:ilvl w:val="0"/>
                <w:numId w:val="11"/>
              </w:numPr>
              <w:spacing w:after="0"/>
              <w:contextualSpacing w:val="0"/>
              <w:jc w:val="both"/>
              <w:rPr>
                <w:rFonts w:ascii="Verdana" w:hAnsi="Verdana"/>
                <w:b/>
                <w:bCs/>
                <w:sz w:val="18"/>
                <w:szCs w:val="18"/>
                <w:lang w:val="en-GB"/>
              </w:rPr>
            </w:pPr>
            <w:r w:rsidRPr="00C757A7">
              <w:rPr>
                <w:rFonts w:ascii="Verdana" w:hAnsi="Verdana"/>
                <w:b/>
                <w:bCs/>
                <w:sz w:val="18"/>
                <w:szCs w:val="18"/>
                <w:lang w:val="en-GB"/>
              </w:rPr>
              <w:lastRenderedPageBreak/>
              <w:t>Distribution of profit</w:t>
            </w:r>
            <w:r w:rsidR="00825616" w:rsidRPr="00C757A7">
              <w:rPr>
                <w:rFonts w:ascii="Verdana" w:hAnsi="Verdana"/>
                <w:b/>
                <w:bCs/>
                <w:sz w:val="18"/>
                <w:szCs w:val="18"/>
                <w:lang w:val="en-GB"/>
              </w:rPr>
              <w:t xml:space="preserve">. </w:t>
            </w:r>
          </w:p>
        </w:tc>
      </w:tr>
      <w:tr w:rsidR="00C34C45" w:rsidRPr="00C757A7" w14:paraId="2A461787" w14:textId="77777777" w:rsidTr="00C757A7">
        <w:trPr>
          <w:trHeight w:val="288"/>
        </w:trPr>
        <w:tc>
          <w:tcPr>
            <w:tcW w:w="9630" w:type="dxa"/>
          </w:tcPr>
          <w:p w14:paraId="3E26947C" w14:textId="30A377D3" w:rsidR="00C34C45" w:rsidRPr="00C757A7" w:rsidRDefault="00C34C45" w:rsidP="00C34C45">
            <w:pPr>
              <w:spacing w:after="0" w:line="240" w:lineRule="auto"/>
              <w:jc w:val="both"/>
              <w:rPr>
                <w:rFonts w:ascii="Verdana" w:eastAsia="Times New Roman" w:hAnsi="Verdana" w:cs="Arial"/>
                <w:b/>
                <w:bCs/>
                <w:color w:val="000000"/>
                <w:sz w:val="18"/>
                <w:szCs w:val="18"/>
                <w:lang w:val="en-GB" w:eastAsia="lv-LV"/>
              </w:rPr>
            </w:pPr>
          </w:p>
          <w:p w14:paraId="1131FC79" w14:textId="77777777" w:rsidR="001A2CE8" w:rsidRPr="001A2CE8" w:rsidRDefault="001A2CE8" w:rsidP="001A2CE8">
            <w:pPr>
              <w:pStyle w:val="ListParagraph"/>
              <w:numPr>
                <w:ilvl w:val="0"/>
                <w:numId w:val="33"/>
              </w:numPr>
              <w:spacing w:after="0" w:line="240" w:lineRule="auto"/>
              <w:ind w:left="720"/>
              <w:jc w:val="both"/>
              <w:rPr>
                <w:rFonts w:ascii="Verdana" w:hAnsi="Verdana"/>
                <w:sz w:val="18"/>
                <w:szCs w:val="18"/>
                <w:lang w:val="en-GB"/>
              </w:rPr>
            </w:pPr>
            <w:r w:rsidRPr="001A2CE8">
              <w:rPr>
                <w:rFonts w:ascii="Verdana" w:hAnsi="Verdana"/>
                <w:sz w:val="18"/>
                <w:szCs w:val="18"/>
                <w:lang w:val="en-GB"/>
              </w:rPr>
              <w:t xml:space="preserve">To pay out in dividends from the profit of 2025 EUR </w:t>
            </w:r>
            <w:proofErr w:type="spellStart"/>
            <w:r w:rsidRPr="001A2CE8">
              <w:rPr>
                <w:rFonts w:ascii="Verdana" w:hAnsi="Verdana"/>
                <w:sz w:val="18"/>
                <w:szCs w:val="18"/>
                <w:lang w:val="en-GB"/>
              </w:rPr>
              <w:t>EUR</w:t>
            </w:r>
            <w:proofErr w:type="spellEnd"/>
            <w:r w:rsidRPr="001A2CE8">
              <w:rPr>
                <w:rFonts w:ascii="Verdana" w:hAnsi="Verdana"/>
                <w:sz w:val="18"/>
                <w:szCs w:val="18"/>
                <w:lang w:val="en-GB"/>
              </w:rPr>
              <w:t xml:space="preserve"> 1’121’666.85, which corresponds to EUR 897’333.47 after the payment of corporate income tax or EUR 0.05925140 per share; </w:t>
            </w:r>
          </w:p>
          <w:p w14:paraId="45AF567E" w14:textId="77777777" w:rsidR="001A2CE8" w:rsidRPr="001A2CE8" w:rsidRDefault="001A2CE8" w:rsidP="001A2CE8">
            <w:pPr>
              <w:pStyle w:val="ListParagraph"/>
              <w:numPr>
                <w:ilvl w:val="0"/>
                <w:numId w:val="33"/>
              </w:numPr>
              <w:spacing w:after="0" w:line="240" w:lineRule="auto"/>
              <w:ind w:left="720"/>
              <w:jc w:val="both"/>
              <w:rPr>
                <w:rFonts w:ascii="Verdana" w:hAnsi="Verdana"/>
                <w:sz w:val="18"/>
                <w:szCs w:val="18"/>
                <w:lang w:val="en-GB"/>
              </w:rPr>
            </w:pPr>
            <w:r w:rsidRPr="001A2CE8">
              <w:rPr>
                <w:rFonts w:ascii="Verdana" w:hAnsi="Verdana"/>
                <w:sz w:val="18"/>
                <w:szCs w:val="18"/>
                <w:lang w:val="en-GB"/>
              </w:rPr>
              <w:t>To transfer part of the profit of 2025 in the amount of EUR 4’711’000.00 to the retained earnings of joint stock company “VIRŠI-A”.</w:t>
            </w:r>
          </w:p>
          <w:p w14:paraId="1C143579" w14:textId="729603E0" w:rsidR="00995297" w:rsidRPr="00C757A7" w:rsidRDefault="001A2CE8" w:rsidP="001A2CE8">
            <w:pPr>
              <w:pStyle w:val="ListParagraph"/>
              <w:numPr>
                <w:ilvl w:val="0"/>
                <w:numId w:val="33"/>
              </w:numPr>
              <w:spacing w:after="0" w:line="240" w:lineRule="auto"/>
              <w:ind w:left="720"/>
              <w:jc w:val="both"/>
              <w:rPr>
                <w:rFonts w:ascii="Verdana" w:hAnsi="Verdana"/>
                <w:sz w:val="18"/>
                <w:szCs w:val="18"/>
                <w:lang w:val="en-GB"/>
              </w:rPr>
            </w:pPr>
            <w:r w:rsidRPr="001A2CE8">
              <w:rPr>
                <w:rFonts w:ascii="Verdana" w:hAnsi="Verdana"/>
                <w:sz w:val="18"/>
                <w:szCs w:val="18"/>
                <w:lang w:val="en-GB"/>
              </w:rPr>
              <w:t>To set 3 June 2026 as the ex-date (the date from which the shares are traded without the right to a dividend), 4 June 2026 as the dividend calculation date and 12 June 2026 as the dividend payment date</w:t>
            </w:r>
            <w:r w:rsidR="00C757A7" w:rsidRPr="00C757A7">
              <w:rPr>
                <w:rFonts w:ascii="Verdana" w:hAnsi="Verdana"/>
                <w:sz w:val="18"/>
                <w:szCs w:val="18"/>
                <w:lang w:val="en-GB"/>
              </w:rPr>
              <w:t>.</w:t>
            </w:r>
          </w:p>
          <w:p w14:paraId="2C4160DF" w14:textId="77777777" w:rsidR="007E42B4" w:rsidRPr="00C757A7" w:rsidRDefault="007E42B4" w:rsidP="001A2CE8">
            <w:pPr>
              <w:spacing w:after="0" w:line="240" w:lineRule="auto"/>
              <w:ind w:left="1080"/>
              <w:jc w:val="both"/>
              <w:rPr>
                <w:rFonts w:ascii="Verdana" w:hAnsi="Verdana"/>
                <w:sz w:val="18"/>
                <w:szCs w:val="18"/>
                <w:lang w:val="en-GB"/>
              </w:rPr>
            </w:pPr>
          </w:p>
          <w:p w14:paraId="4B907770" w14:textId="77777777" w:rsidR="00C34C45" w:rsidRPr="00C757A7" w:rsidRDefault="00C34C45" w:rsidP="00C34C45">
            <w:pPr>
              <w:spacing w:after="0" w:line="240" w:lineRule="auto"/>
              <w:jc w:val="both"/>
              <w:rPr>
                <w:rFonts w:ascii="Verdana" w:hAnsi="Verdana"/>
                <w:sz w:val="18"/>
                <w:szCs w:val="18"/>
                <w:lang w:val="en-GB"/>
              </w:rPr>
            </w:pPr>
            <w:r w:rsidRPr="00C757A7">
              <w:rPr>
                <w:rFonts w:ascii="Verdana" w:hAnsi="Verdana"/>
                <w:sz w:val="18"/>
                <w:szCs w:val="18"/>
                <w:lang w:val="en-GB"/>
              </w:rPr>
              <w:t xml:space="preserve">For </w:t>
            </w:r>
            <w:r w:rsidRPr="00C757A7">
              <w:rPr>
                <w:rFonts w:ascii="Verdana" w:hAnsi="Verdana"/>
                <w:sz w:val="18"/>
                <w:szCs w:val="18"/>
                <w:lang w:val="en-GB"/>
              </w:rPr>
              <w:sym w:font="Wingdings" w:char="F0A8"/>
            </w:r>
          </w:p>
          <w:p w14:paraId="0042D776" w14:textId="77777777" w:rsidR="00C34C45" w:rsidRPr="00C757A7" w:rsidRDefault="00C34C45" w:rsidP="00C34C45">
            <w:pPr>
              <w:spacing w:after="0" w:line="240" w:lineRule="auto"/>
              <w:jc w:val="both"/>
              <w:rPr>
                <w:rFonts w:ascii="Verdana" w:hAnsi="Verdana"/>
                <w:sz w:val="18"/>
                <w:szCs w:val="18"/>
                <w:lang w:val="en-GB"/>
              </w:rPr>
            </w:pPr>
            <w:r w:rsidRPr="00C757A7">
              <w:rPr>
                <w:rFonts w:ascii="Verdana" w:hAnsi="Verdana"/>
                <w:sz w:val="18"/>
                <w:szCs w:val="18"/>
                <w:lang w:val="en-GB"/>
              </w:rPr>
              <w:t xml:space="preserve">Against </w:t>
            </w:r>
            <w:r w:rsidRPr="00C757A7">
              <w:rPr>
                <w:rFonts w:ascii="Verdana" w:hAnsi="Verdana"/>
                <w:sz w:val="18"/>
                <w:szCs w:val="18"/>
                <w:lang w:val="en-GB"/>
              </w:rPr>
              <w:sym w:font="Wingdings" w:char="F0A8"/>
            </w:r>
          </w:p>
          <w:p w14:paraId="5D0880E7" w14:textId="7AD77FE0" w:rsidR="00C34C45" w:rsidRPr="00C757A7" w:rsidRDefault="00C34C45" w:rsidP="00C34C45">
            <w:pPr>
              <w:spacing w:after="0" w:line="240" w:lineRule="auto"/>
              <w:jc w:val="both"/>
              <w:rPr>
                <w:rFonts w:ascii="Verdana" w:hAnsi="Verdana"/>
                <w:sz w:val="18"/>
                <w:szCs w:val="18"/>
                <w:lang w:val="en-GB"/>
              </w:rPr>
            </w:pPr>
          </w:p>
        </w:tc>
      </w:tr>
      <w:tr w:rsidR="009434FF" w:rsidRPr="00C757A7" w14:paraId="0C59D8F3" w14:textId="77777777" w:rsidTr="00C757A7">
        <w:trPr>
          <w:trHeight w:val="288"/>
        </w:trPr>
        <w:tc>
          <w:tcPr>
            <w:tcW w:w="9630" w:type="dxa"/>
          </w:tcPr>
          <w:p w14:paraId="043F52D8" w14:textId="196384DC" w:rsidR="009434FF" w:rsidRPr="00C757A7" w:rsidRDefault="009E0535" w:rsidP="00C34C45">
            <w:pPr>
              <w:pStyle w:val="ListParagraph"/>
              <w:numPr>
                <w:ilvl w:val="0"/>
                <w:numId w:val="11"/>
              </w:numPr>
              <w:spacing w:after="0"/>
              <w:contextualSpacing w:val="0"/>
              <w:jc w:val="both"/>
              <w:rPr>
                <w:rFonts w:ascii="Verdana" w:hAnsi="Verdana"/>
                <w:b/>
                <w:bCs/>
                <w:sz w:val="18"/>
                <w:szCs w:val="18"/>
                <w:lang w:val="en-GB"/>
              </w:rPr>
            </w:pPr>
            <w:r w:rsidRPr="00C757A7">
              <w:rPr>
                <w:rFonts w:ascii="Verdana" w:hAnsi="Verdana"/>
                <w:b/>
                <w:bCs/>
                <w:sz w:val="18"/>
                <w:szCs w:val="18"/>
                <w:lang w:val="en-GB"/>
              </w:rPr>
              <w:t>Election of the auditor and setting of the remuneration to the auditor</w:t>
            </w:r>
            <w:r w:rsidR="00D01B09" w:rsidRPr="00C757A7">
              <w:rPr>
                <w:rFonts w:ascii="Verdana" w:hAnsi="Verdana"/>
                <w:b/>
                <w:bCs/>
                <w:sz w:val="18"/>
                <w:szCs w:val="18"/>
                <w:lang w:val="en-GB"/>
              </w:rPr>
              <w:t>.</w:t>
            </w:r>
          </w:p>
        </w:tc>
      </w:tr>
      <w:tr w:rsidR="003E4B4B" w:rsidRPr="00C757A7" w14:paraId="58DD218C" w14:textId="77777777" w:rsidTr="00C757A7">
        <w:trPr>
          <w:trHeight w:val="288"/>
        </w:trPr>
        <w:tc>
          <w:tcPr>
            <w:tcW w:w="9630" w:type="dxa"/>
          </w:tcPr>
          <w:p w14:paraId="46B21891" w14:textId="77777777" w:rsidR="002B4343" w:rsidRPr="00C757A7" w:rsidRDefault="002B4343" w:rsidP="002B4343">
            <w:pPr>
              <w:pStyle w:val="ListParagraph"/>
              <w:spacing w:after="0" w:line="240" w:lineRule="auto"/>
              <w:jc w:val="both"/>
              <w:rPr>
                <w:rFonts w:ascii="Verdana" w:hAnsi="Verdana"/>
                <w:sz w:val="18"/>
                <w:szCs w:val="18"/>
                <w:lang w:val="en-GB"/>
              </w:rPr>
            </w:pPr>
          </w:p>
          <w:p w14:paraId="6CA221AB" w14:textId="77777777" w:rsidR="005B4EE9" w:rsidRPr="005B4EE9" w:rsidRDefault="005B4EE9" w:rsidP="005B4EE9">
            <w:pPr>
              <w:pStyle w:val="ListParagraph"/>
              <w:numPr>
                <w:ilvl w:val="0"/>
                <w:numId w:val="29"/>
              </w:numPr>
              <w:spacing w:after="0" w:line="240" w:lineRule="auto"/>
              <w:jc w:val="both"/>
              <w:rPr>
                <w:rFonts w:ascii="Verdana" w:hAnsi="Verdana"/>
                <w:sz w:val="18"/>
                <w:szCs w:val="18"/>
                <w:lang w:val="en-GB"/>
              </w:rPr>
            </w:pPr>
            <w:r w:rsidRPr="005B4EE9">
              <w:rPr>
                <w:rFonts w:ascii="Verdana" w:hAnsi="Verdana"/>
                <w:sz w:val="18"/>
                <w:szCs w:val="18"/>
                <w:lang w:val="en-GB"/>
              </w:rPr>
              <w:t>To elect “KPMG Baltics SIA” (commercial company licence No. 55) as auditor of the Annual Report of joint stock company “VIRŠI-</w:t>
            </w:r>
            <w:proofErr w:type="gramStart"/>
            <w:r w:rsidRPr="005B4EE9">
              <w:rPr>
                <w:rFonts w:ascii="Verdana" w:hAnsi="Verdana"/>
                <w:sz w:val="18"/>
                <w:szCs w:val="18"/>
                <w:lang w:val="en-GB"/>
              </w:rPr>
              <w:t>A”  for</w:t>
            </w:r>
            <w:proofErr w:type="gramEnd"/>
            <w:r w:rsidRPr="005B4EE9">
              <w:rPr>
                <w:rFonts w:ascii="Verdana" w:hAnsi="Verdana"/>
                <w:sz w:val="18"/>
                <w:szCs w:val="18"/>
                <w:lang w:val="en-GB"/>
              </w:rPr>
              <w:t xml:space="preserve"> the year 2026.</w:t>
            </w:r>
          </w:p>
          <w:p w14:paraId="22F27FE1" w14:textId="77777777" w:rsidR="005B4EE9" w:rsidRPr="005B4EE9" w:rsidRDefault="005B4EE9" w:rsidP="005B4EE9">
            <w:pPr>
              <w:pStyle w:val="ListParagraph"/>
              <w:numPr>
                <w:ilvl w:val="0"/>
                <w:numId w:val="29"/>
              </w:numPr>
              <w:spacing w:after="0" w:line="240" w:lineRule="auto"/>
              <w:jc w:val="both"/>
              <w:rPr>
                <w:rFonts w:ascii="Verdana" w:hAnsi="Verdana"/>
                <w:sz w:val="18"/>
                <w:szCs w:val="18"/>
                <w:lang w:val="en-GB"/>
              </w:rPr>
            </w:pPr>
            <w:r w:rsidRPr="005B4EE9">
              <w:rPr>
                <w:rFonts w:ascii="Verdana" w:hAnsi="Verdana"/>
                <w:sz w:val="18"/>
                <w:szCs w:val="18"/>
                <w:lang w:val="en-GB"/>
              </w:rPr>
              <w:t>To determine the remuneration for the auditor for audit of the Annual Report for the year 2026 cannot exceed 94'290.00 EUR, excluding VAT.</w:t>
            </w:r>
          </w:p>
          <w:p w14:paraId="0F5CFA33" w14:textId="4C209DCC" w:rsidR="009E0535" w:rsidRPr="00C757A7" w:rsidRDefault="005B4EE9" w:rsidP="005B4EE9">
            <w:pPr>
              <w:pStyle w:val="ListParagraph"/>
              <w:numPr>
                <w:ilvl w:val="0"/>
                <w:numId w:val="29"/>
              </w:numPr>
              <w:spacing w:after="0" w:line="240" w:lineRule="auto"/>
              <w:jc w:val="both"/>
              <w:rPr>
                <w:rFonts w:ascii="Verdana" w:hAnsi="Verdana"/>
                <w:sz w:val="18"/>
                <w:szCs w:val="18"/>
                <w:lang w:val="en-GB"/>
              </w:rPr>
            </w:pPr>
            <w:r w:rsidRPr="005B4EE9">
              <w:rPr>
                <w:rFonts w:ascii="Verdana" w:hAnsi="Verdana"/>
                <w:sz w:val="18"/>
                <w:szCs w:val="18"/>
                <w:lang w:val="en-GB"/>
              </w:rPr>
              <w:t>To assign the Management Board of joint stock company “VIRŠI-A” to sign the contract with the elected auditor for audit of the Annual Report of joint stock company “VIRŠI-</w:t>
            </w:r>
            <w:proofErr w:type="gramStart"/>
            <w:r w:rsidRPr="005B4EE9">
              <w:rPr>
                <w:rFonts w:ascii="Verdana" w:hAnsi="Verdana"/>
                <w:sz w:val="18"/>
                <w:szCs w:val="18"/>
                <w:lang w:val="en-GB"/>
              </w:rPr>
              <w:t>A”  for</w:t>
            </w:r>
            <w:proofErr w:type="gramEnd"/>
            <w:r w:rsidRPr="005B4EE9">
              <w:rPr>
                <w:rFonts w:ascii="Verdana" w:hAnsi="Verdana"/>
                <w:sz w:val="18"/>
                <w:szCs w:val="18"/>
                <w:lang w:val="en-GB"/>
              </w:rPr>
              <w:t xml:space="preserve"> the year 2026</w:t>
            </w:r>
            <w:r w:rsidR="00BB1329" w:rsidRPr="00C757A7">
              <w:rPr>
                <w:rFonts w:ascii="Verdana" w:hAnsi="Verdana"/>
                <w:sz w:val="18"/>
                <w:szCs w:val="18"/>
                <w:lang w:val="en-GB"/>
              </w:rPr>
              <w:t>.</w:t>
            </w:r>
          </w:p>
          <w:p w14:paraId="36086464" w14:textId="7CF71CD0" w:rsidR="0070024A" w:rsidRPr="00C757A7" w:rsidRDefault="0070024A" w:rsidP="009E0535">
            <w:pPr>
              <w:pStyle w:val="ListParagraph"/>
              <w:spacing w:after="0" w:line="240" w:lineRule="auto"/>
              <w:jc w:val="both"/>
              <w:rPr>
                <w:rFonts w:ascii="Verdana" w:hAnsi="Verdana"/>
                <w:sz w:val="18"/>
                <w:szCs w:val="18"/>
                <w:lang w:val="en-GB"/>
              </w:rPr>
            </w:pPr>
          </w:p>
          <w:p w14:paraId="7B0010D7" w14:textId="77777777" w:rsidR="0070024A" w:rsidRPr="00C757A7" w:rsidRDefault="0070024A" w:rsidP="0070024A">
            <w:pPr>
              <w:spacing w:after="0" w:line="240" w:lineRule="auto"/>
              <w:jc w:val="both"/>
              <w:rPr>
                <w:rFonts w:ascii="Verdana" w:hAnsi="Verdana"/>
                <w:sz w:val="18"/>
                <w:szCs w:val="18"/>
                <w:lang w:val="en-GB"/>
              </w:rPr>
            </w:pPr>
            <w:r w:rsidRPr="00C757A7">
              <w:rPr>
                <w:rFonts w:ascii="Verdana" w:hAnsi="Verdana"/>
                <w:sz w:val="18"/>
                <w:szCs w:val="18"/>
                <w:lang w:val="en-GB"/>
              </w:rPr>
              <w:t xml:space="preserve">For </w:t>
            </w:r>
            <w:r w:rsidRPr="00C757A7">
              <w:rPr>
                <w:rFonts w:ascii="Verdana" w:hAnsi="Verdana"/>
                <w:sz w:val="18"/>
                <w:szCs w:val="18"/>
                <w:lang w:val="en-GB"/>
              </w:rPr>
              <w:sym w:font="Wingdings" w:char="F0A8"/>
            </w:r>
          </w:p>
          <w:p w14:paraId="4C930802" w14:textId="77777777" w:rsidR="0070024A" w:rsidRPr="00C757A7" w:rsidRDefault="0070024A" w:rsidP="0070024A">
            <w:pPr>
              <w:spacing w:after="0" w:line="240" w:lineRule="auto"/>
              <w:jc w:val="both"/>
              <w:rPr>
                <w:rFonts w:ascii="Verdana" w:hAnsi="Verdana"/>
                <w:sz w:val="18"/>
                <w:szCs w:val="18"/>
                <w:lang w:val="en-GB"/>
              </w:rPr>
            </w:pPr>
            <w:r w:rsidRPr="00C757A7">
              <w:rPr>
                <w:rFonts w:ascii="Verdana" w:hAnsi="Verdana"/>
                <w:sz w:val="18"/>
                <w:szCs w:val="18"/>
                <w:lang w:val="en-GB"/>
              </w:rPr>
              <w:t xml:space="preserve">Against </w:t>
            </w:r>
            <w:r w:rsidRPr="00C757A7">
              <w:rPr>
                <w:rFonts w:ascii="Verdana" w:hAnsi="Verdana"/>
                <w:sz w:val="18"/>
                <w:szCs w:val="18"/>
                <w:lang w:val="en-GB"/>
              </w:rPr>
              <w:sym w:font="Wingdings" w:char="F0A8"/>
            </w:r>
          </w:p>
          <w:p w14:paraId="7B507673" w14:textId="64BFECDA" w:rsidR="00275CCC" w:rsidRPr="00C757A7" w:rsidRDefault="00275CCC" w:rsidP="00C34C45">
            <w:pPr>
              <w:spacing w:after="0" w:line="240" w:lineRule="auto"/>
              <w:jc w:val="both"/>
              <w:rPr>
                <w:rFonts w:ascii="Verdana" w:hAnsi="Verdana"/>
                <w:sz w:val="18"/>
                <w:szCs w:val="18"/>
                <w:lang w:val="en-GB"/>
              </w:rPr>
            </w:pPr>
          </w:p>
        </w:tc>
      </w:tr>
      <w:tr w:rsidR="000467F6" w:rsidRPr="00C757A7" w14:paraId="463371AD" w14:textId="77777777" w:rsidTr="00C757A7">
        <w:trPr>
          <w:trHeight w:val="288"/>
        </w:trPr>
        <w:tc>
          <w:tcPr>
            <w:tcW w:w="9630" w:type="dxa"/>
          </w:tcPr>
          <w:p w14:paraId="793D780D" w14:textId="06961F92" w:rsidR="000467F6" w:rsidRPr="00C757A7" w:rsidRDefault="001A2CE8" w:rsidP="000467F6">
            <w:pPr>
              <w:pStyle w:val="ListParagraph"/>
              <w:numPr>
                <w:ilvl w:val="0"/>
                <w:numId w:val="11"/>
              </w:numPr>
              <w:spacing w:after="0"/>
              <w:rPr>
                <w:rFonts w:ascii="Verdana" w:hAnsi="Verdana"/>
                <w:b/>
                <w:bCs/>
                <w:sz w:val="18"/>
                <w:szCs w:val="18"/>
                <w:lang w:val="en-GB"/>
              </w:rPr>
            </w:pPr>
            <w:r>
              <w:rPr>
                <w:rFonts w:ascii="Verdana" w:hAnsi="Verdana"/>
                <w:b/>
                <w:bCs/>
                <w:sz w:val="18"/>
                <w:szCs w:val="18"/>
                <w:lang w:val="en-GB"/>
              </w:rPr>
              <w:t>S</w:t>
            </w:r>
            <w:r w:rsidR="00C757A7" w:rsidRPr="00C757A7">
              <w:rPr>
                <w:rFonts w:ascii="Verdana" w:hAnsi="Verdana"/>
                <w:b/>
                <w:bCs/>
                <w:sz w:val="18"/>
                <w:szCs w:val="18"/>
                <w:lang w:val="en-GB"/>
              </w:rPr>
              <w:t>etting of the remuneration to the Supervisory Council</w:t>
            </w:r>
            <w:r w:rsidR="000467F6" w:rsidRPr="00C757A7">
              <w:rPr>
                <w:rFonts w:ascii="Verdana" w:hAnsi="Verdana"/>
                <w:b/>
                <w:bCs/>
                <w:sz w:val="18"/>
                <w:szCs w:val="18"/>
                <w:lang w:val="en-GB"/>
              </w:rPr>
              <w:t>.</w:t>
            </w:r>
          </w:p>
        </w:tc>
      </w:tr>
      <w:tr w:rsidR="00C757A7" w:rsidRPr="00C757A7" w14:paraId="57BEAC28" w14:textId="77777777" w:rsidTr="00C757A7">
        <w:trPr>
          <w:trHeight w:val="288"/>
        </w:trPr>
        <w:tc>
          <w:tcPr>
            <w:tcW w:w="9630" w:type="dxa"/>
          </w:tcPr>
          <w:p w14:paraId="15E8C67D" w14:textId="77777777" w:rsidR="00C757A7" w:rsidRPr="00C757A7" w:rsidRDefault="00C757A7" w:rsidP="000467F6">
            <w:pPr>
              <w:spacing w:after="0" w:line="240" w:lineRule="auto"/>
              <w:jc w:val="both"/>
              <w:rPr>
                <w:rFonts w:ascii="Verdana" w:hAnsi="Verdana"/>
                <w:sz w:val="18"/>
                <w:szCs w:val="18"/>
                <w:lang w:val="en-GB"/>
              </w:rPr>
            </w:pPr>
          </w:p>
          <w:p w14:paraId="393A4620" w14:textId="3E5E0203" w:rsidR="00C757A7" w:rsidRPr="001A2CE8" w:rsidRDefault="005B4EE9" w:rsidP="001A2CE8">
            <w:pPr>
              <w:autoSpaceDE w:val="0"/>
              <w:autoSpaceDN w:val="0"/>
              <w:adjustRightInd w:val="0"/>
              <w:spacing w:after="0" w:line="240" w:lineRule="auto"/>
              <w:jc w:val="both"/>
              <w:rPr>
                <w:rFonts w:ascii="Verdana" w:hAnsi="Verdana"/>
                <w:sz w:val="18"/>
                <w:szCs w:val="18"/>
                <w:lang w:val="en-GB" w:eastAsia="lv-LV"/>
              </w:rPr>
            </w:pPr>
            <w:r w:rsidRPr="005B4EE9">
              <w:rPr>
                <w:rFonts w:ascii="Verdana" w:hAnsi="Verdana"/>
                <w:sz w:val="18"/>
                <w:szCs w:val="18"/>
                <w:lang w:val="en-GB" w:eastAsia="lv-LV"/>
              </w:rPr>
              <w:t>To determine the monthly remuneration of the Supervisory Council in the amount of not more than EUR 17’700.00 before taxes, and authorize Supervisory Council to determine the distribution of remuneration among the members of the Supervisory Council</w:t>
            </w:r>
            <w:r w:rsidR="00C757A7" w:rsidRPr="001A2CE8">
              <w:rPr>
                <w:rFonts w:ascii="Verdana" w:hAnsi="Verdana"/>
                <w:sz w:val="18"/>
                <w:szCs w:val="18"/>
                <w:lang w:val="en-GB" w:eastAsia="lv-LV"/>
              </w:rPr>
              <w:t>.</w:t>
            </w:r>
          </w:p>
          <w:p w14:paraId="17F8A763" w14:textId="77777777" w:rsidR="00C757A7" w:rsidRPr="00C757A7" w:rsidRDefault="00C757A7" w:rsidP="000467F6">
            <w:pPr>
              <w:spacing w:after="0" w:line="240" w:lineRule="auto"/>
              <w:jc w:val="both"/>
              <w:rPr>
                <w:rFonts w:ascii="Verdana" w:hAnsi="Verdana"/>
                <w:sz w:val="18"/>
                <w:szCs w:val="18"/>
                <w:lang w:val="en-GB"/>
              </w:rPr>
            </w:pPr>
          </w:p>
          <w:p w14:paraId="592E8FBC" w14:textId="77777777" w:rsidR="00C757A7" w:rsidRPr="00C757A7" w:rsidRDefault="00C757A7" w:rsidP="00C757A7">
            <w:pPr>
              <w:spacing w:after="0" w:line="240" w:lineRule="auto"/>
              <w:jc w:val="both"/>
              <w:rPr>
                <w:rFonts w:ascii="Verdana" w:hAnsi="Verdana"/>
                <w:sz w:val="18"/>
                <w:szCs w:val="18"/>
                <w:lang w:val="en-GB"/>
              </w:rPr>
            </w:pPr>
            <w:r w:rsidRPr="00C757A7">
              <w:rPr>
                <w:rFonts w:ascii="Verdana" w:hAnsi="Verdana"/>
                <w:sz w:val="18"/>
                <w:szCs w:val="18"/>
                <w:lang w:val="en-GB"/>
              </w:rPr>
              <w:t xml:space="preserve">For </w:t>
            </w:r>
            <w:r w:rsidRPr="00C757A7">
              <w:rPr>
                <w:rFonts w:ascii="Verdana" w:hAnsi="Verdana"/>
                <w:sz w:val="18"/>
                <w:szCs w:val="18"/>
                <w:lang w:val="en-GB"/>
              </w:rPr>
              <w:sym w:font="Wingdings" w:char="F0A8"/>
            </w:r>
          </w:p>
          <w:p w14:paraId="69C22C68" w14:textId="27EFCF04" w:rsidR="00C757A7" w:rsidRPr="00C757A7" w:rsidRDefault="00C757A7" w:rsidP="00C757A7">
            <w:pPr>
              <w:spacing w:after="0" w:line="240" w:lineRule="auto"/>
              <w:jc w:val="both"/>
              <w:rPr>
                <w:rFonts w:ascii="Verdana" w:hAnsi="Verdana"/>
                <w:sz w:val="18"/>
                <w:szCs w:val="18"/>
                <w:lang w:val="en-GB"/>
              </w:rPr>
            </w:pPr>
            <w:r w:rsidRPr="00C757A7">
              <w:rPr>
                <w:rFonts w:ascii="Verdana" w:hAnsi="Verdana"/>
                <w:sz w:val="18"/>
                <w:szCs w:val="18"/>
                <w:lang w:val="en-GB"/>
              </w:rPr>
              <w:t xml:space="preserve">Against </w:t>
            </w:r>
            <w:r w:rsidRPr="00C757A7">
              <w:rPr>
                <w:rFonts w:ascii="Verdana" w:hAnsi="Verdana"/>
                <w:sz w:val="18"/>
                <w:szCs w:val="18"/>
                <w:lang w:val="en-GB"/>
              </w:rPr>
              <w:sym w:font="Wingdings" w:char="F0A8"/>
            </w:r>
          </w:p>
          <w:p w14:paraId="13204333" w14:textId="77777777" w:rsidR="00C757A7" w:rsidRPr="00C757A7" w:rsidRDefault="00C757A7" w:rsidP="000467F6">
            <w:pPr>
              <w:spacing w:after="0" w:line="240" w:lineRule="auto"/>
              <w:jc w:val="both"/>
              <w:rPr>
                <w:rFonts w:ascii="Verdana" w:hAnsi="Verdana"/>
                <w:sz w:val="18"/>
                <w:szCs w:val="18"/>
                <w:lang w:val="en-GB"/>
              </w:rPr>
            </w:pPr>
          </w:p>
        </w:tc>
      </w:tr>
    </w:tbl>
    <w:p w14:paraId="7FEBF9B0" w14:textId="523E4E1B" w:rsidR="00CD52A9" w:rsidRPr="00C757A7" w:rsidRDefault="00CD52A9" w:rsidP="00701C83">
      <w:pPr>
        <w:spacing w:after="0" w:line="240" w:lineRule="auto"/>
        <w:rPr>
          <w:rFonts w:ascii="Verdana" w:hAnsi="Verdana"/>
          <w:b/>
          <w:sz w:val="18"/>
          <w:szCs w:val="18"/>
          <w:lang w:val="en-GB"/>
        </w:rPr>
        <w:sectPr w:rsidR="00CD52A9" w:rsidRPr="00C757A7" w:rsidSect="00C757A7">
          <w:type w:val="continuous"/>
          <w:pgSz w:w="12240" w:h="15840"/>
          <w:pgMar w:top="810" w:right="1440" w:bottom="900" w:left="1440" w:header="720" w:footer="450" w:gutter="0"/>
          <w:cols w:space="720"/>
          <w:docGrid w:linePitch="360"/>
        </w:sectPr>
      </w:pPr>
    </w:p>
    <w:p w14:paraId="2951893B" w14:textId="41A79E45" w:rsidR="0029352D" w:rsidRPr="00C757A7" w:rsidRDefault="0084125B" w:rsidP="0029352D">
      <w:pPr>
        <w:spacing w:before="40" w:after="40" w:line="240" w:lineRule="auto"/>
        <w:jc w:val="both"/>
        <w:rPr>
          <w:rFonts w:ascii="Verdana" w:hAnsi="Verdana"/>
          <w:b/>
          <w:sz w:val="18"/>
          <w:szCs w:val="18"/>
          <w:lang w:val="en-GB"/>
        </w:rPr>
      </w:pPr>
      <w:r w:rsidRPr="00C757A7">
        <w:rPr>
          <w:rFonts w:ascii="Verdana" w:hAnsi="Verdana"/>
          <w:b/>
          <w:sz w:val="18"/>
          <w:szCs w:val="18"/>
          <w:lang w:val="en-GB"/>
        </w:rPr>
        <w:t>V</w:t>
      </w:r>
      <w:r w:rsidR="0029352D" w:rsidRPr="00C757A7">
        <w:rPr>
          <w:rFonts w:ascii="Verdana" w:hAnsi="Verdana"/>
          <w:b/>
          <w:sz w:val="18"/>
          <w:szCs w:val="18"/>
          <w:lang w:val="en-GB"/>
        </w:rPr>
        <w:t xml:space="preserve">. </w:t>
      </w:r>
      <w:r w:rsidR="00DD1A1F" w:rsidRPr="00C757A7">
        <w:rPr>
          <w:rFonts w:ascii="Verdana" w:hAnsi="Verdana"/>
          <w:b/>
          <w:sz w:val="18"/>
          <w:szCs w:val="18"/>
          <w:lang w:val="en-GB"/>
        </w:rPr>
        <w:t>Additional</w:t>
      </w:r>
      <w:r w:rsidR="0029352D" w:rsidRPr="00C757A7">
        <w:rPr>
          <w:rFonts w:ascii="Verdana" w:hAnsi="Verdana"/>
          <w:b/>
          <w:sz w:val="18"/>
          <w:szCs w:val="18"/>
          <w:lang w:val="en-GB"/>
        </w:rPr>
        <w:t xml:space="preserve"> data</w:t>
      </w:r>
    </w:p>
    <w:p w14:paraId="380A5BAD" w14:textId="77777777" w:rsidR="0029352D" w:rsidRPr="00C757A7" w:rsidRDefault="0029352D" w:rsidP="0029352D">
      <w:pPr>
        <w:spacing w:before="40" w:after="40" w:line="240" w:lineRule="auto"/>
        <w:jc w:val="both"/>
        <w:rPr>
          <w:rFonts w:ascii="Verdana" w:hAnsi="Verdana"/>
          <w:sz w:val="18"/>
          <w:szCs w:val="18"/>
          <w:lang w:val="en-GB"/>
        </w:rPr>
      </w:pPr>
    </w:p>
    <w:p w14:paraId="006BBB04" w14:textId="77777777" w:rsidR="0029352D" w:rsidRPr="00C757A7" w:rsidRDefault="0029352D" w:rsidP="0029352D">
      <w:pPr>
        <w:spacing w:before="40" w:after="40" w:line="240" w:lineRule="auto"/>
        <w:rPr>
          <w:rFonts w:ascii="Verdana" w:hAnsi="Verdana"/>
          <w:sz w:val="18"/>
          <w:szCs w:val="18"/>
          <w:lang w:val="en-GB"/>
        </w:rPr>
        <w:sectPr w:rsidR="0029352D" w:rsidRPr="00C757A7" w:rsidSect="00D57100">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C757A7" w14:paraId="612A6B51" w14:textId="77777777" w:rsidTr="00180B8E">
        <w:trPr>
          <w:trHeight w:val="641"/>
        </w:trPr>
        <w:tc>
          <w:tcPr>
            <w:tcW w:w="4690" w:type="dxa"/>
          </w:tcPr>
          <w:p w14:paraId="3FF240A6" w14:textId="77540969" w:rsidR="0029352D" w:rsidRPr="00C757A7" w:rsidRDefault="003E4B4B" w:rsidP="003F3705">
            <w:pPr>
              <w:spacing w:after="0" w:line="240" w:lineRule="auto"/>
              <w:rPr>
                <w:rFonts w:ascii="Verdana" w:hAnsi="Verdana"/>
                <w:sz w:val="18"/>
                <w:szCs w:val="18"/>
                <w:lang w:val="en-GB"/>
              </w:rPr>
            </w:pPr>
            <w:r w:rsidRPr="00C757A7">
              <w:rPr>
                <w:rFonts w:ascii="Verdana" w:hAnsi="Verdana"/>
                <w:bCs/>
                <w:sz w:val="18"/>
                <w:szCs w:val="18"/>
                <w:lang w:val="en-GB"/>
              </w:rPr>
              <w:t>Indicate whether a vote execution confirmation is requested</w:t>
            </w:r>
          </w:p>
        </w:tc>
        <w:tc>
          <w:tcPr>
            <w:tcW w:w="4660" w:type="dxa"/>
          </w:tcPr>
          <w:p w14:paraId="18A99991" w14:textId="4D5143EC" w:rsidR="00D700A2" w:rsidRPr="00C757A7" w:rsidRDefault="00D700A2" w:rsidP="00D700A2">
            <w:pPr>
              <w:spacing w:before="40" w:after="40" w:line="240" w:lineRule="auto"/>
              <w:jc w:val="both"/>
              <w:rPr>
                <w:rFonts w:ascii="Verdana" w:hAnsi="Verdana"/>
                <w:sz w:val="18"/>
                <w:szCs w:val="18"/>
                <w:lang w:val="en-GB"/>
              </w:rPr>
            </w:pPr>
            <w:r w:rsidRPr="00C757A7">
              <w:rPr>
                <w:rFonts w:ascii="Verdana" w:hAnsi="Verdana"/>
                <w:sz w:val="18"/>
                <w:szCs w:val="18"/>
                <w:lang w:val="en-GB"/>
              </w:rPr>
              <w:t xml:space="preserve">Yes </w:t>
            </w:r>
            <w:r w:rsidRPr="00C757A7">
              <w:rPr>
                <w:rFonts w:ascii="Verdana" w:hAnsi="Verdana"/>
                <w:sz w:val="18"/>
                <w:szCs w:val="18"/>
                <w:lang w:val="en-GB"/>
              </w:rPr>
              <w:sym w:font="Wingdings" w:char="F0A8"/>
            </w:r>
          </w:p>
          <w:p w14:paraId="4BA702FC" w14:textId="012B9E51" w:rsidR="0029352D" w:rsidRPr="00C757A7" w:rsidRDefault="00D700A2" w:rsidP="006C0E41">
            <w:pPr>
              <w:spacing w:before="40" w:after="40" w:line="240" w:lineRule="auto"/>
              <w:jc w:val="both"/>
              <w:rPr>
                <w:rFonts w:ascii="Verdana" w:hAnsi="Verdana"/>
                <w:sz w:val="18"/>
                <w:szCs w:val="18"/>
                <w:lang w:val="en-GB"/>
              </w:rPr>
            </w:pPr>
            <w:r w:rsidRPr="00C757A7">
              <w:rPr>
                <w:rFonts w:ascii="Verdana" w:hAnsi="Verdana"/>
                <w:sz w:val="18"/>
                <w:szCs w:val="18"/>
                <w:lang w:val="en-GB"/>
              </w:rPr>
              <w:t xml:space="preserve">No </w:t>
            </w:r>
            <w:r w:rsidRPr="00C757A7">
              <w:rPr>
                <w:rFonts w:ascii="Verdana" w:hAnsi="Verdana"/>
                <w:sz w:val="18"/>
                <w:szCs w:val="18"/>
                <w:lang w:val="en-GB"/>
              </w:rPr>
              <w:sym w:font="Wingdings" w:char="F0A8"/>
            </w:r>
          </w:p>
        </w:tc>
      </w:tr>
    </w:tbl>
    <w:p w14:paraId="28F7DD72" w14:textId="77777777" w:rsidR="006B07A0" w:rsidRPr="00C757A7" w:rsidRDefault="006B07A0" w:rsidP="00701C83">
      <w:pPr>
        <w:spacing w:after="0" w:line="240" w:lineRule="auto"/>
        <w:rPr>
          <w:rFonts w:ascii="Verdana" w:hAnsi="Verdana"/>
          <w:b/>
          <w:sz w:val="18"/>
          <w:szCs w:val="18"/>
          <w:lang w:val="en-GB"/>
        </w:rPr>
      </w:pPr>
    </w:p>
    <w:p w14:paraId="1AD6D78A" w14:textId="626DCA54" w:rsidR="00584B52" w:rsidRPr="00C757A7" w:rsidRDefault="00A763E3" w:rsidP="00701C83">
      <w:pPr>
        <w:spacing w:after="0" w:line="240" w:lineRule="auto"/>
        <w:rPr>
          <w:rFonts w:ascii="Verdana" w:hAnsi="Verdana"/>
          <w:b/>
          <w:sz w:val="18"/>
          <w:szCs w:val="18"/>
          <w:lang w:val="en-GB"/>
        </w:rPr>
      </w:pPr>
      <w:r w:rsidRPr="00C757A7">
        <w:rPr>
          <w:rFonts w:ascii="Verdana" w:hAnsi="Verdana"/>
          <w:b/>
          <w:sz w:val="18"/>
          <w:szCs w:val="18"/>
          <w:lang w:val="en-GB"/>
        </w:rPr>
        <w:t>SHAREHOLDER</w:t>
      </w:r>
      <w:r w:rsidR="003E4B4B" w:rsidRPr="00C757A7">
        <w:rPr>
          <w:rFonts w:ascii="Verdana" w:hAnsi="Verdana"/>
          <w:b/>
          <w:sz w:val="18"/>
          <w:szCs w:val="18"/>
          <w:lang w:val="en-GB"/>
        </w:rPr>
        <w:t xml:space="preserve"> / PROXY</w:t>
      </w:r>
      <w:r w:rsidR="00584B52" w:rsidRPr="00C757A7">
        <w:rPr>
          <w:rFonts w:ascii="Verdana" w:hAnsi="Verdana"/>
          <w:b/>
          <w:sz w:val="18"/>
          <w:szCs w:val="18"/>
          <w:lang w:val="en-GB"/>
        </w:rPr>
        <w:t>:</w:t>
      </w:r>
    </w:p>
    <w:p w14:paraId="5C73E638" w14:textId="0DEC03A2" w:rsidR="003E4B4B" w:rsidRPr="00C757A7" w:rsidRDefault="003E4B4B" w:rsidP="00E31AF5">
      <w:pPr>
        <w:spacing w:after="0" w:line="240" w:lineRule="auto"/>
        <w:rPr>
          <w:rFonts w:ascii="Verdana" w:hAnsi="Verdana" w:cstheme="minorHAnsi"/>
          <w:bCs/>
          <w:sz w:val="18"/>
          <w:szCs w:val="18"/>
          <w:lang w:val="en-GB"/>
        </w:rPr>
      </w:pPr>
      <w:r w:rsidRPr="00C757A7">
        <w:rPr>
          <w:rFonts w:ascii="Verdana" w:hAnsi="Verdana" w:cstheme="minorHAnsi"/>
          <w:bCs/>
          <w:sz w:val="18"/>
          <w:szCs w:val="18"/>
          <w:lang w:val="en-GB"/>
        </w:rPr>
        <w:t>_________________</w:t>
      </w:r>
      <w:r w:rsidR="00F6491B" w:rsidRPr="00C757A7">
        <w:rPr>
          <w:rFonts w:ascii="Verdana" w:hAnsi="Verdana" w:cstheme="minorHAnsi"/>
          <w:bCs/>
          <w:sz w:val="18"/>
          <w:szCs w:val="18"/>
          <w:lang w:val="en-GB"/>
        </w:rPr>
        <w:t>__</w:t>
      </w:r>
    </w:p>
    <w:p w14:paraId="53D62F2A" w14:textId="2E501DA2" w:rsidR="003E4B4B" w:rsidRPr="00C757A7" w:rsidRDefault="003E4B4B" w:rsidP="00E31AF5">
      <w:pPr>
        <w:spacing w:after="0" w:line="240" w:lineRule="auto"/>
        <w:rPr>
          <w:rFonts w:ascii="Verdana" w:hAnsi="Verdana"/>
          <w:bCs/>
          <w:sz w:val="18"/>
          <w:szCs w:val="18"/>
          <w:lang w:val="en-GB"/>
        </w:rPr>
      </w:pPr>
      <w:r w:rsidRPr="00C757A7">
        <w:rPr>
          <w:rFonts w:ascii="Verdana" w:hAnsi="Verdana"/>
          <w:bCs/>
          <w:sz w:val="18"/>
          <w:szCs w:val="18"/>
          <w:lang w:val="en-GB"/>
        </w:rPr>
        <w:t>Signature</w:t>
      </w:r>
    </w:p>
    <w:p w14:paraId="5689D119" w14:textId="77777777" w:rsidR="005A3D23" w:rsidRPr="00C757A7" w:rsidRDefault="005A3D23" w:rsidP="00E31AF5">
      <w:pPr>
        <w:spacing w:after="0" w:line="240" w:lineRule="auto"/>
        <w:jc w:val="center"/>
        <w:rPr>
          <w:rFonts w:ascii="Verdana" w:hAnsi="Verdana"/>
          <w:color w:val="808080" w:themeColor="background1" w:themeShade="80"/>
          <w:sz w:val="18"/>
          <w:szCs w:val="18"/>
          <w:lang w:val="en-GB"/>
        </w:rPr>
      </w:pPr>
    </w:p>
    <w:p w14:paraId="6EDECB9C" w14:textId="21AB2729" w:rsidR="00E31AF5" w:rsidRPr="00C757A7" w:rsidRDefault="003E4B4B" w:rsidP="00E31AF5">
      <w:pPr>
        <w:spacing w:after="0" w:line="240" w:lineRule="auto"/>
        <w:jc w:val="center"/>
        <w:rPr>
          <w:rFonts w:ascii="Verdana" w:hAnsi="Verdana"/>
          <w:color w:val="808080" w:themeColor="background1" w:themeShade="80"/>
          <w:sz w:val="18"/>
          <w:szCs w:val="18"/>
          <w:lang w:val="en-GB"/>
        </w:rPr>
      </w:pPr>
      <w:r w:rsidRPr="00C757A7">
        <w:rPr>
          <w:rFonts w:ascii="Verdana" w:hAnsi="Verdana"/>
          <w:color w:val="808080" w:themeColor="background1" w:themeShade="80"/>
          <w:sz w:val="18"/>
          <w:szCs w:val="18"/>
          <w:lang w:val="en-GB"/>
        </w:rPr>
        <w:t>[</w:t>
      </w:r>
      <w:r w:rsidR="00E31AF5" w:rsidRPr="00C757A7">
        <w:rPr>
          <w:rFonts w:ascii="Verdana" w:hAnsi="Verdana"/>
          <w:color w:val="808080" w:themeColor="background1" w:themeShade="80"/>
          <w:sz w:val="18"/>
          <w:szCs w:val="18"/>
          <w:lang w:val="en-GB"/>
        </w:rPr>
        <w:t>THIS DOCUMENT IS SIGNED ELECTRONICALLY WITH SAFE ELECTRONIC SIGNATURE AND CONTAINS A TIME STAMP</w:t>
      </w:r>
      <w:r w:rsidRPr="00C757A7">
        <w:rPr>
          <w:rFonts w:ascii="Verdana" w:hAnsi="Verdana"/>
          <w:color w:val="808080" w:themeColor="background1" w:themeShade="80"/>
          <w:sz w:val="18"/>
          <w:szCs w:val="18"/>
          <w:lang w:val="en-GB"/>
        </w:rPr>
        <w:t>]</w:t>
      </w:r>
    </w:p>
    <w:p w14:paraId="01DC2283" w14:textId="75249A62" w:rsidR="00B704C1" w:rsidRPr="00C757A7" w:rsidRDefault="00B704C1" w:rsidP="00E31AF5">
      <w:pPr>
        <w:spacing w:after="0" w:line="240" w:lineRule="auto"/>
        <w:jc w:val="center"/>
        <w:rPr>
          <w:rFonts w:ascii="Verdana" w:hAnsi="Verdana"/>
          <w:color w:val="808080" w:themeColor="background1" w:themeShade="80"/>
          <w:sz w:val="18"/>
          <w:szCs w:val="18"/>
          <w:lang w:val="en-GB"/>
        </w:rPr>
      </w:pPr>
    </w:p>
    <w:p w14:paraId="33B289DA" w14:textId="3D91E92D" w:rsidR="00145B69" w:rsidRPr="00C757A7" w:rsidRDefault="00145B69" w:rsidP="00CB6C1C">
      <w:pPr>
        <w:spacing w:after="0" w:line="240" w:lineRule="auto"/>
        <w:rPr>
          <w:rFonts w:ascii="Verdana" w:hAnsi="Verdana"/>
          <w:color w:val="808080" w:themeColor="background1" w:themeShade="80"/>
          <w:sz w:val="18"/>
          <w:szCs w:val="18"/>
          <w:lang w:val="en-GB"/>
        </w:rPr>
      </w:pPr>
    </w:p>
    <w:sectPr w:rsidR="00145B69" w:rsidRPr="00C757A7" w:rsidSect="00D57100">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7E6F" w14:textId="77777777" w:rsidR="005D7F21" w:rsidRDefault="005D7F21" w:rsidP="001E4223">
      <w:pPr>
        <w:spacing w:after="0" w:line="240" w:lineRule="auto"/>
      </w:pPr>
      <w:r>
        <w:separator/>
      </w:r>
    </w:p>
  </w:endnote>
  <w:endnote w:type="continuationSeparator" w:id="0">
    <w:p w14:paraId="5348C40C" w14:textId="77777777" w:rsidR="005D7F21" w:rsidRDefault="005D7F21"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D161" w14:textId="77777777" w:rsidR="005D7F21" w:rsidRDefault="005D7F21" w:rsidP="001E4223">
      <w:pPr>
        <w:spacing w:after="0" w:line="240" w:lineRule="auto"/>
      </w:pPr>
      <w:r>
        <w:separator/>
      </w:r>
    </w:p>
  </w:footnote>
  <w:footnote w:type="continuationSeparator" w:id="0">
    <w:p w14:paraId="41BFC726" w14:textId="77777777" w:rsidR="005D7F21" w:rsidRDefault="005D7F21"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076"/>
    <w:multiLevelType w:val="hybridMultilevel"/>
    <w:tmpl w:val="9B78CC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4171EF6"/>
    <w:multiLevelType w:val="hybridMultilevel"/>
    <w:tmpl w:val="D7846FE6"/>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4"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30101"/>
    <w:multiLevelType w:val="hybridMultilevel"/>
    <w:tmpl w:val="5BE26344"/>
    <w:lvl w:ilvl="0" w:tplc="10F0156E">
      <w:start w:val="1"/>
      <w:numFmt w:val="decimal"/>
      <w:lvlText w:val="%1)"/>
      <w:lvlJc w:val="left"/>
      <w:pPr>
        <w:ind w:left="1080" w:hanging="720"/>
      </w:pPr>
      <w:rPr>
        <w:rFonts w:hint="default"/>
      </w:rPr>
    </w:lvl>
    <w:lvl w:ilvl="1" w:tplc="7EEA733E">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487747"/>
    <w:multiLevelType w:val="hybridMultilevel"/>
    <w:tmpl w:val="05721EA4"/>
    <w:lvl w:ilvl="0" w:tplc="B10A7052">
      <w:start w:val="1"/>
      <w:numFmt w:val="decimal"/>
      <w:lvlText w:val="%1."/>
      <w:lvlJc w:val="left"/>
      <w:pPr>
        <w:ind w:left="720" w:hanging="360"/>
      </w:pPr>
      <w:rPr>
        <w:rFonts w:hint="default"/>
        <w:b/>
        <w:bCs/>
      </w:rPr>
    </w:lvl>
    <w:lvl w:ilvl="1" w:tplc="4F98D982">
      <w:start w:val="1"/>
      <w:numFmt w:val="decimal"/>
      <w:lvlText w:val="%2)"/>
      <w:lvlJc w:val="left"/>
      <w:pPr>
        <w:ind w:left="1630" w:hanging="55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727C5A"/>
    <w:multiLevelType w:val="hybridMultilevel"/>
    <w:tmpl w:val="D17E6952"/>
    <w:lvl w:ilvl="0" w:tplc="C4EAC9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D317C1"/>
    <w:multiLevelType w:val="hybridMultilevel"/>
    <w:tmpl w:val="CC90458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937C9A"/>
    <w:multiLevelType w:val="hybridMultilevel"/>
    <w:tmpl w:val="8F202932"/>
    <w:lvl w:ilvl="0" w:tplc="04260011">
      <w:start w:val="1"/>
      <w:numFmt w:val="decimal"/>
      <w:lvlText w:val="%1)"/>
      <w:lvlJc w:val="left"/>
      <w:pPr>
        <w:ind w:left="360" w:hanging="360"/>
      </w:pPr>
    </w:lvl>
    <w:lvl w:ilvl="1" w:tplc="AF20DE7C">
      <w:start w:val="1"/>
      <w:numFmt w:val="decimal"/>
      <w:lvlText w:val="%2)"/>
      <w:lvlJc w:val="left"/>
      <w:pPr>
        <w:ind w:left="1080" w:hanging="360"/>
      </w:pPr>
      <w:rPr>
        <w:rFonts w:ascii="Verdana" w:eastAsia="Times New Roman" w:hAnsi="Verdana" w:cs="Times New Roman"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07F0B82"/>
    <w:multiLevelType w:val="hybridMultilevel"/>
    <w:tmpl w:val="6AF0F93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B2604"/>
    <w:multiLevelType w:val="hybridMultilevel"/>
    <w:tmpl w:val="D094740C"/>
    <w:lvl w:ilvl="0" w:tplc="04260019">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9" w15:restartNumberingAfterBreak="0">
    <w:nsid w:val="47DB6FC3"/>
    <w:multiLevelType w:val="hybridMultilevel"/>
    <w:tmpl w:val="CE726762"/>
    <w:lvl w:ilvl="0" w:tplc="FFFFFFF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726119"/>
    <w:multiLevelType w:val="hybridMultilevel"/>
    <w:tmpl w:val="AD4832AE"/>
    <w:lvl w:ilvl="0" w:tplc="10F0156E">
      <w:start w:val="1"/>
      <w:numFmt w:val="decimal"/>
      <w:lvlText w:val="%1)"/>
      <w:lvlJc w:val="left"/>
      <w:pPr>
        <w:ind w:left="1968" w:hanging="720"/>
      </w:pPr>
      <w:rPr>
        <w:rFonts w:hint="default"/>
      </w:rPr>
    </w:lvl>
    <w:lvl w:ilvl="1" w:tplc="04260019" w:tentative="1">
      <w:start w:val="1"/>
      <w:numFmt w:val="lowerLetter"/>
      <w:lvlText w:val="%2."/>
      <w:lvlJc w:val="left"/>
      <w:pPr>
        <w:ind w:left="2328" w:hanging="360"/>
      </w:pPr>
    </w:lvl>
    <w:lvl w:ilvl="2" w:tplc="0426001B" w:tentative="1">
      <w:start w:val="1"/>
      <w:numFmt w:val="lowerRoman"/>
      <w:lvlText w:val="%3."/>
      <w:lvlJc w:val="right"/>
      <w:pPr>
        <w:ind w:left="3048" w:hanging="180"/>
      </w:pPr>
    </w:lvl>
    <w:lvl w:ilvl="3" w:tplc="0426000F" w:tentative="1">
      <w:start w:val="1"/>
      <w:numFmt w:val="decimal"/>
      <w:lvlText w:val="%4."/>
      <w:lvlJc w:val="left"/>
      <w:pPr>
        <w:ind w:left="3768" w:hanging="360"/>
      </w:pPr>
    </w:lvl>
    <w:lvl w:ilvl="4" w:tplc="04260019" w:tentative="1">
      <w:start w:val="1"/>
      <w:numFmt w:val="lowerLetter"/>
      <w:lvlText w:val="%5."/>
      <w:lvlJc w:val="left"/>
      <w:pPr>
        <w:ind w:left="4488" w:hanging="360"/>
      </w:pPr>
    </w:lvl>
    <w:lvl w:ilvl="5" w:tplc="0426001B" w:tentative="1">
      <w:start w:val="1"/>
      <w:numFmt w:val="lowerRoman"/>
      <w:lvlText w:val="%6."/>
      <w:lvlJc w:val="right"/>
      <w:pPr>
        <w:ind w:left="5208" w:hanging="180"/>
      </w:pPr>
    </w:lvl>
    <w:lvl w:ilvl="6" w:tplc="0426000F" w:tentative="1">
      <w:start w:val="1"/>
      <w:numFmt w:val="decimal"/>
      <w:lvlText w:val="%7."/>
      <w:lvlJc w:val="left"/>
      <w:pPr>
        <w:ind w:left="5928" w:hanging="360"/>
      </w:pPr>
    </w:lvl>
    <w:lvl w:ilvl="7" w:tplc="04260019" w:tentative="1">
      <w:start w:val="1"/>
      <w:numFmt w:val="lowerLetter"/>
      <w:lvlText w:val="%8."/>
      <w:lvlJc w:val="left"/>
      <w:pPr>
        <w:ind w:left="6648" w:hanging="360"/>
      </w:pPr>
    </w:lvl>
    <w:lvl w:ilvl="8" w:tplc="0426001B" w:tentative="1">
      <w:start w:val="1"/>
      <w:numFmt w:val="lowerRoman"/>
      <w:lvlText w:val="%9."/>
      <w:lvlJc w:val="right"/>
      <w:pPr>
        <w:ind w:left="7368" w:hanging="180"/>
      </w:pPr>
    </w:lvl>
  </w:abstractNum>
  <w:abstractNum w:abstractNumId="22"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F560BA"/>
    <w:multiLevelType w:val="hybridMultilevel"/>
    <w:tmpl w:val="B802D054"/>
    <w:lvl w:ilvl="0" w:tplc="9CCCECFE">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3163E9"/>
    <w:multiLevelType w:val="hybridMultilevel"/>
    <w:tmpl w:val="731A328E"/>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B4FA9"/>
    <w:multiLevelType w:val="hybridMultilevel"/>
    <w:tmpl w:val="7A9C2012"/>
    <w:lvl w:ilvl="0" w:tplc="6472D066">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C00AEA78">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4B3B64"/>
    <w:multiLevelType w:val="hybridMultilevel"/>
    <w:tmpl w:val="05721EA4"/>
    <w:lvl w:ilvl="0" w:tplc="FFFFFFFF">
      <w:start w:val="1"/>
      <w:numFmt w:val="decimal"/>
      <w:lvlText w:val="%1."/>
      <w:lvlJc w:val="left"/>
      <w:pPr>
        <w:ind w:left="720" w:hanging="360"/>
      </w:pPr>
      <w:rPr>
        <w:rFonts w:hint="default"/>
        <w:b/>
        <w:bCs/>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4E525D"/>
    <w:multiLevelType w:val="hybridMultilevel"/>
    <w:tmpl w:val="18D0375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2"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05081"/>
    <w:multiLevelType w:val="hybridMultilevel"/>
    <w:tmpl w:val="7674AA2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D9F0021"/>
    <w:multiLevelType w:val="hybridMultilevel"/>
    <w:tmpl w:val="4CC48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578413">
    <w:abstractNumId w:val="32"/>
  </w:num>
  <w:num w:numId="2" w16cid:durableId="1649548766">
    <w:abstractNumId w:val="17"/>
  </w:num>
  <w:num w:numId="3" w16cid:durableId="1262908559">
    <w:abstractNumId w:val="15"/>
  </w:num>
  <w:num w:numId="4" w16cid:durableId="1217669604">
    <w:abstractNumId w:val="27"/>
  </w:num>
  <w:num w:numId="5" w16cid:durableId="982075153">
    <w:abstractNumId w:val="7"/>
  </w:num>
  <w:num w:numId="6" w16cid:durableId="1314946476">
    <w:abstractNumId w:val="18"/>
  </w:num>
  <w:num w:numId="7" w16cid:durableId="1762406149">
    <w:abstractNumId w:val="22"/>
  </w:num>
  <w:num w:numId="8" w16cid:durableId="640616160">
    <w:abstractNumId w:val="31"/>
  </w:num>
  <w:num w:numId="9" w16cid:durableId="137845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080188">
    <w:abstractNumId w:val="3"/>
  </w:num>
  <w:num w:numId="11" w16cid:durableId="1280991547">
    <w:abstractNumId w:val="9"/>
  </w:num>
  <w:num w:numId="12" w16cid:durableId="10378645">
    <w:abstractNumId w:val="20"/>
  </w:num>
  <w:num w:numId="13" w16cid:durableId="1800149153">
    <w:abstractNumId w:val="10"/>
  </w:num>
  <w:num w:numId="14" w16cid:durableId="428505281">
    <w:abstractNumId w:val="26"/>
  </w:num>
  <w:num w:numId="15" w16cid:durableId="1123188434">
    <w:abstractNumId w:val="8"/>
  </w:num>
  <w:num w:numId="16" w16cid:durableId="677540246">
    <w:abstractNumId w:val="23"/>
  </w:num>
  <w:num w:numId="17" w16cid:durableId="929660517">
    <w:abstractNumId w:val="4"/>
  </w:num>
  <w:num w:numId="18" w16cid:durableId="1153328520">
    <w:abstractNumId w:val="6"/>
  </w:num>
  <w:num w:numId="19" w16cid:durableId="469174416">
    <w:abstractNumId w:val="11"/>
  </w:num>
  <w:num w:numId="20" w16cid:durableId="1603220517">
    <w:abstractNumId w:val="0"/>
  </w:num>
  <w:num w:numId="21" w16cid:durableId="102041895">
    <w:abstractNumId w:val="19"/>
  </w:num>
  <w:num w:numId="22" w16cid:durableId="150564509">
    <w:abstractNumId w:val="16"/>
  </w:num>
  <w:num w:numId="23" w16cid:durableId="802237930">
    <w:abstractNumId w:val="1"/>
  </w:num>
  <w:num w:numId="24" w16cid:durableId="1843930680">
    <w:abstractNumId w:val="34"/>
  </w:num>
  <w:num w:numId="25" w16cid:durableId="1132744498">
    <w:abstractNumId w:val="5"/>
  </w:num>
  <w:num w:numId="26" w16cid:durableId="50274395">
    <w:abstractNumId w:val="30"/>
  </w:num>
  <w:num w:numId="27" w16cid:durableId="1050106528">
    <w:abstractNumId w:val="12"/>
  </w:num>
  <w:num w:numId="28" w16cid:durableId="971447990">
    <w:abstractNumId w:val="21"/>
  </w:num>
  <w:num w:numId="29" w16cid:durableId="463616672">
    <w:abstractNumId w:val="24"/>
  </w:num>
  <w:num w:numId="30" w16cid:durableId="108428853">
    <w:abstractNumId w:val="2"/>
  </w:num>
  <w:num w:numId="31" w16cid:durableId="1049691364">
    <w:abstractNumId w:val="28"/>
  </w:num>
  <w:num w:numId="32" w16cid:durableId="1034503821">
    <w:abstractNumId w:val="25"/>
  </w:num>
  <w:num w:numId="33" w16cid:durableId="610817809">
    <w:abstractNumId w:val="33"/>
  </w:num>
  <w:num w:numId="34" w16cid:durableId="905728297">
    <w:abstractNumId w:val="29"/>
  </w:num>
  <w:num w:numId="35" w16cid:durableId="1661689295">
    <w:abstractNumId w:val="13"/>
  </w:num>
  <w:num w:numId="36" w16cid:durableId="367032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11BE2"/>
    <w:rsid w:val="000141F9"/>
    <w:rsid w:val="000211D4"/>
    <w:rsid w:val="000467F6"/>
    <w:rsid w:val="00047F74"/>
    <w:rsid w:val="000548D2"/>
    <w:rsid w:val="0005527D"/>
    <w:rsid w:val="00057709"/>
    <w:rsid w:val="00064530"/>
    <w:rsid w:val="00067FD8"/>
    <w:rsid w:val="000746B1"/>
    <w:rsid w:val="00076BC4"/>
    <w:rsid w:val="0007762E"/>
    <w:rsid w:val="00080FEC"/>
    <w:rsid w:val="00091357"/>
    <w:rsid w:val="00094AF6"/>
    <w:rsid w:val="000A1F56"/>
    <w:rsid w:val="000A4785"/>
    <w:rsid w:val="000A5E35"/>
    <w:rsid w:val="000C35CE"/>
    <w:rsid w:val="000C407E"/>
    <w:rsid w:val="001073D8"/>
    <w:rsid w:val="001304E2"/>
    <w:rsid w:val="00132D9B"/>
    <w:rsid w:val="0013645D"/>
    <w:rsid w:val="001369AC"/>
    <w:rsid w:val="00142065"/>
    <w:rsid w:val="00143A11"/>
    <w:rsid w:val="00145B69"/>
    <w:rsid w:val="00165B48"/>
    <w:rsid w:val="00170280"/>
    <w:rsid w:val="00175E6F"/>
    <w:rsid w:val="00177C0B"/>
    <w:rsid w:val="00180B8E"/>
    <w:rsid w:val="00193421"/>
    <w:rsid w:val="001963EE"/>
    <w:rsid w:val="001964C8"/>
    <w:rsid w:val="00197944"/>
    <w:rsid w:val="001A1DEB"/>
    <w:rsid w:val="001A2CE8"/>
    <w:rsid w:val="001B4FD0"/>
    <w:rsid w:val="001C1EF7"/>
    <w:rsid w:val="001C4840"/>
    <w:rsid w:val="001D29F2"/>
    <w:rsid w:val="001E4223"/>
    <w:rsid w:val="001F3342"/>
    <w:rsid w:val="001F674D"/>
    <w:rsid w:val="00200774"/>
    <w:rsid w:val="00201AED"/>
    <w:rsid w:val="00202C3C"/>
    <w:rsid w:val="00217E56"/>
    <w:rsid w:val="00220799"/>
    <w:rsid w:val="002260ED"/>
    <w:rsid w:val="0022672D"/>
    <w:rsid w:val="00230BDF"/>
    <w:rsid w:val="00233093"/>
    <w:rsid w:val="00234746"/>
    <w:rsid w:val="002361D1"/>
    <w:rsid w:val="00247890"/>
    <w:rsid w:val="002540B8"/>
    <w:rsid w:val="002610DD"/>
    <w:rsid w:val="002731B4"/>
    <w:rsid w:val="00275256"/>
    <w:rsid w:val="00275CCC"/>
    <w:rsid w:val="00280CBA"/>
    <w:rsid w:val="00282726"/>
    <w:rsid w:val="0029352D"/>
    <w:rsid w:val="002A20D8"/>
    <w:rsid w:val="002A5E1C"/>
    <w:rsid w:val="002B0242"/>
    <w:rsid w:val="002B4343"/>
    <w:rsid w:val="002B55FA"/>
    <w:rsid w:val="002B68CF"/>
    <w:rsid w:val="002C2083"/>
    <w:rsid w:val="002D05A2"/>
    <w:rsid w:val="002D4589"/>
    <w:rsid w:val="002D5983"/>
    <w:rsid w:val="002E3AAC"/>
    <w:rsid w:val="002E3BCB"/>
    <w:rsid w:val="002F7863"/>
    <w:rsid w:val="00305FA2"/>
    <w:rsid w:val="00306362"/>
    <w:rsid w:val="00306FBA"/>
    <w:rsid w:val="00312AB8"/>
    <w:rsid w:val="00313A42"/>
    <w:rsid w:val="003157F2"/>
    <w:rsid w:val="00324B7A"/>
    <w:rsid w:val="003454E0"/>
    <w:rsid w:val="00354DB3"/>
    <w:rsid w:val="00361906"/>
    <w:rsid w:val="0036329B"/>
    <w:rsid w:val="00364CE4"/>
    <w:rsid w:val="00372AD9"/>
    <w:rsid w:val="00372DA6"/>
    <w:rsid w:val="00373560"/>
    <w:rsid w:val="0039276B"/>
    <w:rsid w:val="003D652E"/>
    <w:rsid w:val="003E3D83"/>
    <w:rsid w:val="003E4B4B"/>
    <w:rsid w:val="003E5000"/>
    <w:rsid w:val="0041131A"/>
    <w:rsid w:val="004143A2"/>
    <w:rsid w:val="00432B2F"/>
    <w:rsid w:val="00441E4A"/>
    <w:rsid w:val="004510E6"/>
    <w:rsid w:val="00465AED"/>
    <w:rsid w:val="00466B41"/>
    <w:rsid w:val="00466BFE"/>
    <w:rsid w:val="00467D1D"/>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43AE"/>
    <w:rsid w:val="004E6EDE"/>
    <w:rsid w:val="004F079D"/>
    <w:rsid w:val="004F5331"/>
    <w:rsid w:val="0050115E"/>
    <w:rsid w:val="00517F11"/>
    <w:rsid w:val="00520452"/>
    <w:rsid w:val="00524034"/>
    <w:rsid w:val="00563C18"/>
    <w:rsid w:val="00567006"/>
    <w:rsid w:val="00567EEE"/>
    <w:rsid w:val="00573819"/>
    <w:rsid w:val="00575CF7"/>
    <w:rsid w:val="00580A88"/>
    <w:rsid w:val="00582A2E"/>
    <w:rsid w:val="00582F10"/>
    <w:rsid w:val="00584B52"/>
    <w:rsid w:val="00585ECF"/>
    <w:rsid w:val="00587288"/>
    <w:rsid w:val="005903BD"/>
    <w:rsid w:val="005A3D23"/>
    <w:rsid w:val="005B07CA"/>
    <w:rsid w:val="005B4137"/>
    <w:rsid w:val="005B4EE9"/>
    <w:rsid w:val="005C5CB0"/>
    <w:rsid w:val="005D7F21"/>
    <w:rsid w:val="005E683B"/>
    <w:rsid w:val="005F6537"/>
    <w:rsid w:val="006014BD"/>
    <w:rsid w:val="0060716E"/>
    <w:rsid w:val="006073D7"/>
    <w:rsid w:val="006229C3"/>
    <w:rsid w:val="00623ABD"/>
    <w:rsid w:val="0063289C"/>
    <w:rsid w:val="0063512A"/>
    <w:rsid w:val="006355F7"/>
    <w:rsid w:val="0065042D"/>
    <w:rsid w:val="006564BD"/>
    <w:rsid w:val="00661614"/>
    <w:rsid w:val="006673E0"/>
    <w:rsid w:val="0067054C"/>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024A"/>
    <w:rsid w:val="00701C83"/>
    <w:rsid w:val="00703754"/>
    <w:rsid w:val="007277F9"/>
    <w:rsid w:val="00736B5A"/>
    <w:rsid w:val="00737699"/>
    <w:rsid w:val="00750381"/>
    <w:rsid w:val="0075248A"/>
    <w:rsid w:val="00753208"/>
    <w:rsid w:val="007557BE"/>
    <w:rsid w:val="007574A4"/>
    <w:rsid w:val="00757679"/>
    <w:rsid w:val="00792AC2"/>
    <w:rsid w:val="00793D0C"/>
    <w:rsid w:val="007A117A"/>
    <w:rsid w:val="007B5E88"/>
    <w:rsid w:val="007D1218"/>
    <w:rsid w:val="007D206D"/>
    <w:rsid w:val="007E3E31"/>
    <w:rsid w:val="007E42B4"/>
    <w:rsid w:val="007F36D1"/>
    <w:rsid w:val="007F7B29"/>
    <w:rsid w:val="00812D2A"/>
    <w:rsid w:val="00817780"/>
    <w:rsid w:val="00820CCB"/>
    <w:rsid w:val="00825616"/>
    <w:rsid w:val="00835A53"/>
    <w:rsid w:val="0084125B"/>
    <w:rsid w:val="00846E7F"/>
    <w:rsid w:val="00851AAF"/>
    <w:rsid w:val="00851C45"/>
    <w:rsid w:val="00852470"/>
    <w:rsid w:val="00857209"/>
    <w:rsid w:val="00865CF6"/>
    <w:rsid w:val="00883BB6"/>
    <w:rsid w:val="00895A00"/>
    <w:rsid w:val="008A5233"/>
    <w:rsid w:val="008B378A"/>
    <w:rsid w:val="008C336A"/>
    <w:rsid w:val="008C5337"/>
    <w:rsid w:val="008C57F6"/>
    <w:rsid w:val="008C6980"/>
    <w:rsid w:val="008E6E93"/>
    <w:rsid w:val="008F1614"/>
    <w:rsid w:val="009035E3"/>
    <w:rsid w:val="009056B8"/>
    <w:rsid w:val="00912BF2"/>
    <w:rsid w:val="00915D4A"/>
    <w:rsid w:val="00920063"/>
    <w:rsid w:val="009434FF"/>
    <w:rsid w:val="00947CC3"/>
    <w:rsid w:val="00952232"/>
    <w:rsid w:val="00955708"/>
    <w:rsid w:val="00973D9A"/>
    <w:rsid w:val="00977644"/>
    <w:rsid w:val="00986DFD"/>
    <w:rsid w:val="00986FBD"/>
    <w:rsid w:val="009909EF"/>
    <w:rsid w:val="00994108"/>
    <w:rsid w:val="00995297"/>
    <w:rsid w:val="009A5C9B"/>
    <w:rsid w:val="009C06F7"/>
    <w:rsid w:val="009C3915"/>
    <w:rsid w:val="009C6250"/>
    <w:rsid w:val="009D7267"/>
    <w:rsid w:val="009E0535"/>
    <w:rsid w:val="009F0413"/>
    <w:rsid w:val="00A0220B"/>
    <w:rsid w:val="00A066E2"/>
    <w:rsid w:val="00A11835"/>
    <w:rsid w:val="00A1366E"/>
    <w:rsid w:val="00A267CF"/>
    <w:rsid w:val="00A43D47"/>
    <w:rsid w:val="00A46CB3"/>
    <w:rsid w:val="00A55342"/>
    <w:rsid w:val="00A60F90"/>
    <w:rsid w:val="00A64CE2"/>
    <w:rsid w:val="00A667BB"/>
    <w:rsid w:val="00A71059"/>
    <w:rsid w:val="00A71250"/>
    <w:rsid w:val="00A7149C"/>
    <w:rsid w:val="00A72D55"/>
    <w:rsid w:val="00A763E3"/>
    <w:rsid w:val="00A804ED"/>
    <w:rsid w:val="00A867D8"/>
    <w:rsid w:val="00A90C45"/>
    <w:rsid w:val="00AA5A91"/>
    <w:rsid w:val="00AA6AA2"/>
    <w:rsid w:val="00AA6EB7"/>
    <w:rsid w:val="00AA70B6"/>
    <w:rsid w:val="00AB0FE8"/>
    <w:rsid w:val="00AB3BE8"/>
    <w:rsid w:val="00AB7A67"/>
    <w:rsid w:val="00AC2472"/>
    <w:rsid w:val="00AC30F0"/>
    <w:rsid w:val="00AD2CE9"/>
    <w:rsid w:val="00AD42BF"/>
    <w:rsid w:val="00AF5111"/>
    <w:rsid w:val="00B02A21"/>
    <w:rsid w:val="00B0689A"/>
    <w:rsid w:val="00B10164"/>
    <w:rsid w:val="00B11CFF"/>
    <w:rsid w:val="00B14564"/>
    <w:rsid w:val="00B22544"/>
    <w:rsid w:val="00B27D77"/>
    <w:rsid w:val="00B446AB"/>
    <w:rsid w:val="00B45278"/>
    <w:rsid w:val="00B47213"/>
    <w:rsid w:val="00B704C1"/>
    <w:rsid w:val="00B74B03"/>
    <w:rsid w:val="00B77159"/>
    <w:rsid w:val="00B77CD8"/>
    <w:rsid w:val="00B80FF7"/>
    <w:rsid w:val="00B82274"/>
    <w:rsid w:val="00B84232"/>
    <w:rsid w:val="00B9156B"/>
    <w:rsid w:val="00BB1329"/>
    <w:rsid w:val="00BB35A1"/>
    <w:rsid w:val="00BD2618"/>
    <w:rsid w:val="00BD672A"/>
    <w:rsid w:val="00BE1C17"/>
    <w:rsid w:val="00BE664E"/>
    <w:rsid w:val="00C00323"/>
    <w:rsid w:val="00C20EBA"/>
    <w:rsid w:val="00C34C45"/>
    <w:rsid w:val="00C45E71"/>
    <w:rsid w:val="00C508D9"/>
    <w:rsid w:val="00C54917"/>
    <w:rsid w:val="00C62885"/>
    <w:rsid w:val="00C639DB"/>
    <w:rsid w:val="00C71FCC"/>
    <w:rsid w:val="00C72EF9"/>
    <w:rsid w:val="00C757A7"/>
    <w:rsid w:val="00C7657A"/>
    <w:rsid w:val="00C76E69"/>
    <w:rsid w:val="00C77C69"/>
    <w:rsid w:val="00C77CE9"/>
    <w:rsid w:val="00C837C6"/>
    <w:rsid w:val="00C85E25"/>
    <w:rsid w:val="00C86191"/>
    <w:rsid w:val="00C91F85"/>
    <w:rsid w:val="00C94A03"/>
    <w:rsid w:val="00C94B4D"/>
    <w:rsid w:val="00CA5268"/>
    <w:rsid w:val="00CB44EC"/>
    <w:rsid w:val="00CB6C1C"/>
    <w:rsid w:val="00CD4F5D"/>
    <w:rsid w:val="00CD52A9"/>
    <w:rsid w:val="00CF1668"/>
    <w:rsid w:val="00D01B09"/>
    <w:rsid w:val="00D03A54"/>
    <w:rsid w:val="00D1369B"/>
    <w:rsid w:val="00D313B0"/>
    <w:rsid w:val="00D56398"/>
    <w:rsid w:val="00D57100"/>
    <w:rsid w:val="00D700A2"/>
    <w:rsid w:val="00D721CD"/>
    <w:rsid w:val="00D90AEC"/>
    <w:rsid w:val="00D90C38"/>
    <w:rsid w:val="00D91990"/>
    <w:rsid w:val="00D92CDF"/>
    <w:rsid w:val="00D95CD8"/>
    <w:rsid w:val="00DA257D"/>
    <w:rsid w:val="00DC0172"/>
    <w:rsid w:val="00DC212A"/>
    <w:rsid w:val="00DD1A1F"/>
    <w:rsid w:val="00E01ACE"/>
    <w:rsid w:val="00E04C31"/>
    <w:rsid w:val="00E10C39"/>
    <w:rsid w:val="00E200D4"/>
    <w:rsid w:val="00E23C6E"/>
    <w:rsid w:val="00E31AF5"/>
    <w:rsid w:val="00E32FA7"/>
    <w:rsid w:val="00E45D95"/>
    <w:rsid w:val="00E51C06"/>
    <w:rsid w:val="00E53748"/>
    <w:rsid w:val="00E55E66"/>
    <w:rsid w:val="00E60721"/>
    <w:rsid w:val="00E759D9"/>
    <w:rsid w:val="00E8096B"/>
    <w:rsid w:val="00E86C8B"/>
    <w:rsid w:val="00E95716"/>
    <w:rsid w:val="00E964AB"/>
    <w:rsid w:val="00E967C6"/>
    <w:rsid w:val="00EA1CCE"/>
    <w:rsid w:val="00EA409C"/>
    <w:rsid w:val="00EA60DD"/>
    <w:rsid w:val="00EB4156"/>
    <w:rsid w:val="00EB4F9A"/>
    <w:rsid w:val="00EB6657"/>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B3C05"/>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15:docId w15:val="{41B025C7-1BEB-4B04-84FE-F44C65B1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065684634">
      <w:bodyDiv w:val="1"/>
      <w:marLeft w:val="0"/>
      <w:marRight w:val="0"/>
      <w:marTop w:val="0"/>
      <w:marBottom w:val="0"/>
      <w:divBdr>
        <w:top w:val="none" w:sz="0" w:space="0" w:color="auto"/>
        <w:left w:val="none" w:sz="0" w:space="0" w:color="auto"/>
        <w:bottom w:val="none" w:sz="0" w:space="0" w:color="auto"/>
        <w:right w:val="none" w:sz="0" w:space="0" w:color="auto"/>
      </w:divBdr>
    </w:div>
    <w:div w:id="1163014261">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d322d0-c251-4cab-b750-47fed4717c63" xsi:nil="true"/>
    <lcf76f155ced4ddcb4097134ff3c332f xmlns="45835c1d-2c29-4f22-9c21-4e27d45c4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B529EA85E1574F9BA4086AE658883A" ma:contentTypeVersion="16" ma:contentTypeDescription="Create a new document." ma:contentTypeScope="" ma:versionID="d80c55d7bdb40522ef23c1d257bd2a6d">
  <xsd:schema xmlns:xsd="http://www.w3.org/2001/XMLSchema" xmlns:xs="http://www.w3.org/2001/XMLSchema" xmlns:p="http://schemas.microsoft.com/office/2006/metadata/properties" xmlns:ns2="45835c1d-2c29-4f22-9c21-4e27d45c4778" xmlns:ns3="7ad322d0-c251-4cab-b750-47fed4717c63" targetNamespace="http://schemas.microsoft.com/office/2006/metadata/properties" ma:root="true" ma:fieldsID="f87792040695eaa42c4fd2162c0e2edd" ns2:_="" ns3:_="">
    <xsd:import namespace="45835c1d-2c29-4f22-9c21-4e27d45c4778"/>
    <xsd:import namespace="7ad322d0-c251-4cab-b750-47fed4717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5c1d-2c29-4f22-9c21-4e27d45c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bffe2f-8b80-4a3e-8c64-af81097ae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22d0-c251-4cab-b750-47fed4717c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8ec579-5c72-4822-96d0-b8d0e77f9a34}" ma:internalName="TaxCatchAll" ma:showField="CatchAllData" ma:web="7ad322d0-c251-4cab-b750-47fed4717c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91B27-694B-4614-AABE-F2D4B25EE5F4}">
  <ds:schemaRefs>
    <ds:schemaRef ds:uri="http://schemas.microsoft.com/office/2006/metadata/properties"/>
    <ds:schemaRef ds:uri="http://schemas.microsoft.com/office/infopath/2007/PartnerControls"/>
    <ds:schemaRef ds:uri="7ad322d0-c251-4cab-b750-47fed4717c63"/>
    <ds:schemaRef ds:uri="45835c1d-2c29-4f22-9c21-4e27d45c4778"/>
  </ds:schemaRefs>
</ds:datastoreItem>
</file>

<file path=customXml/itemProps2.xml><?xml version="1.0" encoding="utf-8"?>
<ds:datastoreItem xmlns:ds="http://schemas.openxmlformats.org/officeDocument/2006/customXml" ds:itemID="{3415C2FC-D164-4704-B0FD-2B77CF25005E}">
  <ds:schemaRefs>
    <ds:schemaRef ds:uri="http://schemas.microsoft.com/sharepoint/v3/contenttype/forms"/>
  </ds:schemaRefs>
</ds:datastoreItem>
</file>

<file path=customXml/itemProps3.xml><?xml version="1.0" encoding="utf-8"?>
<ds:datastoreItem xmlns:ds="http://schemas.openxmlformats.org/officeDocument/2006/customXml" ds:itemID="{07EAA996-2498-4CC0-A146-172DCF29E63A}"/>
</file>

<file path=customXml/itemProps4.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Girts Apsitis</dc:creator>
  <cp:lastModifiedBy>Girts Apsitis</cp:lastModifiedBy>
  <cp:revision>4</cp:revision>
  <dcterms:created xsi:type="dcterms:W3CDTF">2026-04-20T05:42:00Z</dcterms:created>
  <dcterms:modified xsi:type="dcterms:W3CDTF">2026-04-20T05:47:00Z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0x010100C2B529EA85E1574F9BA4086AE658883A</vt:lpwstr>
  </property>
  <property fmtid="{D5CDD505-2E9C-101B-9397-08002B2CF9AE}" pid="3" name="MediaServiceImageTags">
    <vt:lpwstr/>
  </property>
</Properties>
</file>